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315"/>
      </w:tblGrid>
      <w:tr w:rsidR="00767F42"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767F42">
            <w:pPr>
              <w:pStyle w:val="afc"/>
            </w:pPr>
          </w:p>
          <w:tbl>
            <w:tblPr>
              <w:tblW w:w="10515" w:type="dxa"/>
              <w:tblLayout w:type="fixed"/>
              <w:tblLook w:val="04A0" w:firstRow="1" w:lastRow="0" w:firstColumn="1" w:lastColumn="0" w:noHBand="0" w:noVBand="1"/>
            </w:tblPr>
            <w:tblGrid>
              <w:gridCol w:w="5073"/>
              <w:gridCol w:w="5442"/>
            </w:tblGrid>
            <w:tr w:rsidR="00767F42">
              <w:trPr>
                <w:trHeight w:val="2655"/>
              </w:trPr>
              <w:tc>
                <w:tcPr>
                  <w:tcW w:w="5073" w:type="dxa"/>
                </w:tcPr>
                <w:p w:rsidR="00767F42" w:rsidRDefault="00BD7F65">
                  <w:pPr>
                    <w:pStyle w:val="afd"/>
                    <w:widowControl w:val="0"/>
                    <w:spacing w:line="240" w:lineRule="auto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ascii="Tinos" w:hAnsi="Tinos"/>
                      <w:sz w:val="24"/>
                      <w:szCs w:val="24"/>
                    </w:rPr>
                    <w:t xml:space="preserve">ПРИНЯТО </w:t>
                  </w:r>
                  <w:r>
                    <w:rPr>
                      <w:rFonts w:ascii="Tinos" w:hAnsi="Tinos"/>
                      <w:sz w:val="24"/>
                      <w:szCs w:val="24"/>
                    </w:rPr>
                    <w:br/>
                    <w:t xml:space="preserve"> на педагогическом  совете</w:t>
                  </w:r>
                </w:p>
                <w:p w:rsidR="00767F42" w:rsidRDefault="00BD7F65">
                  <w:pPr>
                    <w:widowControl w:val="0"/>
                    <w:spacing w:line="240" w:lineRule="auto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ascii="Tinos" w:hAnsi="Tinos"/>
                      <w:sz w:val="24"/>
                      <w:szCs w:val="24"/>
                    </w:rPr>
                    <w:t xml:space="preserve">                   МБУ ДО «Спортивная школа» </w:t>
                  </w:r>
                  <w:r>
                    <w:rPr>
                      <w:rFonts w:ascii="Tinos" w:hAnsi="Tinos"/>
                      <w:sz w:val="24"/>
                      <w:szCs w:val="24"/>
                    </w:rPr>
                    <w:br/>
                    <w:t xml:space="preserve">                   Камско-Устьиснкого МР РТ</w:t>
                  </w:r>
                </w:p>
                <w:p w:rsidR="00767F42" w:rsidRDefault="00BD7F65">
                  <w:pPr>
                    <w:widowControl w:val="0"/>
                    <w:spacing w:line="240" w:lineRule="auto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ascii="Tinos" w:hAnsi="Tinos"/>
                      <w:sz w:val="24"/>
                      <w:szCs w:val="24"/>
                    </w:rPr>
                    <w:t xml:space="preserve">                   ______________2026 г.</w:t>
                  </w:r>
                </w:p>
                <w:p w:rsidR="00767F42" w:rsidRDefault="00767F42">
                  <w:pPr>
                    <w:widowControl w:val="0"/>
                    <w:spacing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67F42" w:rsidRDefault="00767F42">
                  <w:pPr>
                    <w:widowControl w:val="0"/>
                    <w:spacing w:line="240" w:lineRule="auto"/>
                    <w:jc w:val="center"/>
                    <w:rPr>
                      <w:rFonts w:ascii="Arial" w:hAnsi="Arial" w:cs="Arial"/>
                    </w:rPr>
                  </w:pPr>
                </w:p>
                <w:p w:rsidR="00767F42" w:rsidRDefault="00767F42">
                  <w:pPr>
                    <w:widowControl w:val="0"/>
                    <w:spacing w:after="0" w:line="240" w:lineRule="auto"/>
                    <w:ind w:left="255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441" w:type="dxa"/>
                </w:tcPr>
                <w:p w:rsidR="00767F42" w:rsidRDefault="00BD7F65">
                  <w:pPr>
                    <w:widowControl w:val="0"/>
                    <w:tabs>
                      <w:tab w:val="left" w:pos="3960"/>
                    </w:tabs>
                    <w:spacing w:line="240" w:lineRule="auto"/>
                    <w:ind w:left="255"/>
                    <w:jc w:val="center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ascii="Tinos" w:hAnsi="Tinos"/>
                      <w:sz w:val="24"/>
                      <w:szCs w:val="24"/>
                    </w:rPr>
                    <w:t xml:space="preserve">«УТВЕРЖДАЮ» </w:t>
                  </w:r>
                  <w:r>
                    <w:rPr>
                      <w:rFonts w:ascii="Tinos" w:hAnsi="Tinos"/>
                      <w:sz w:val="24"/>
                      <w:szCs w:val="24"/>
                    </w:rPr>
                    <w:br/>
                    <w:t>Директор МБУ ДО «Спортивная школа»</w:t>
                  </w:r>
                  <w:r>
                    <w:rPr>
                      <w:rFonts w:ascii="Tinos" w:hAnsi="Tinos"/>
                      <w:sz w:val="24"/>
                      <w:szCs w:val="24"/>
                    </w:rPr>
                    <w:br/>
                    <w:t>Кам</w:t>
                  </w:r>
                  <w:r w:rsidR="009B43B0" w:rsidRPr="009B43B0">
                    <w:rPr>
                      <w:rFonts w:ascii="Tinos" w:hAnsi="Tinos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8240" behindDoc="1" locked="0" layoutInCell="1" allowOverlap="1">
                        <wp:simplePos x="0" y="0"/>
                        <wp:positionH relativeFrom="column">
                          <wp:posOffset>679450</wp:posOffset>
                        </wp:positionH>
                        <wp:positionV relativeFrom="paragraph">
                          <wp:posOffset>353060</wp:posOffset>
                        </wp:positionV>
                        <wp:extent cx="2124075" cy="1733550"/>
                        <wp:effectExtent l="0" t="0" r="0" b="0"/>
                        <wp:wrapNone/>
                        <wp:docPr id="1" name="Рисунок 1" descr="C:\Users\AdminS\Desktop\печать Нова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S\Desktop\печать Нова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4075" cy="1733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nos" w:hAnsi="Tinos"/>
                      <w:sz w:val="24"/>
                      <w:szCs w:val="24"/>
                    </w:rPr>
                    <w:t xml:space="preserve">ско-Устьинского МР РТ </w:t>
                  </w:r>
                  <w:r>
                    <w:rPr>
                      <w:rFonts w:ascii="Tinos" w:hAnsi="Tinos"/>
                      <w:sz w:val="24"/>
                      <w:szCs w:val="24"/>
                    </w:rPr>
                    <w:br/>
                  </w:r>
                </w:p>
                <w:p w:rsidR="00767F42" w:rsidRDefault="00BD7F65">
                  <w:pPr>
                    <w:widowControl w:val="0"/>
                    <w:tabs>
                      <w:tab w:val="left" w:pos="3960"/>
                    </w:tabs>
                    <w:spacing w:line="240" w:lineRule="auto"/>
                    <w:ind w:left="255"/>
                    <w:jc w:val="center"/>
                    <w:rPr>
                      <w:rFonts w:ascii="Tinos" w:hAnsi="Tinos"/>
                      <w:sz w:val="24"/>
                      <w:szCs w:val="24"/>
                    </w:rPr>
                  </w:pPr>
                  <w:r>
                    <w:rPr>
                      <w:rFonts w:ascii="Tinos" w:hAnsi="Tinos"/>
                      <w:sz w:val="24"/>
                      <w:szCs w:val="24"/>
                    </w:rPr>
                    <w:t>_____________Э.А.Ильина</w:t>
                  </w:r>
                </w:p>
                <w:p w:rsidR="00767F42" w:rsidRDefault="00767F42">
                  <w:pPr>
                    <w:widowControl w:val="0"/>
                    <w:spacing w:line="240" w:lineRule="auto"/>
                    <w:ind w:left="255"/>
                    <w:jc w:val="both"/>
                    <w:rPr>
                      <w:rFonts w:ascii="Tinos" w:hAnsi="Tinos" w:cs="Arial"/>
                      <w:sz w:val="24"/>
                      <w:szCs w:val="24"/>
                    </w:rPr>
                  </w:pPr>
                </w:p>
                <w:p w:rsidR="00767F42" w:rsidRDefault="00767F42">
                  <w:pPr>
                    <w:pStyle w:val="afd"/>
                    <w:widowControl w:val="0"/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767F42" w:rsidRDefault="00767F42">
            <w:pPr>
              <w:widowControl w:val="0"/>
              <w:spacing w:after="0"/>
              <w:rPr>
                <w:rFonts w:ascii="Arial" w:hAnsi="Arial" w:cs="Arial"/>
              </w:rPr>
            </w:pPr>
          </w:p>
          <w:p w:rsidR="00767F42" w:rsidRDefault="00767F42">
            <w:pPr>
              <w:widowControl w:val="0"/>
            </w:pPr>
          </w:p>
        </w:tc>
      </w:tr>
    </w:tbl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  <w:bookmarkStart w:id="0" w:name="_GoBack"/>
      <w:bookmarkEnd w:id="0"/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pStyle w:val="a6"/>
        <w:rPr>
          <w:rFonts w:ascii="Tinos" w:hAnsi="Tinos"/>
          <w:sz w:val="28"/>
          <w:szCs w:val="28"/>
        </w:rPr>
      </w:pPr>
    </w:p>
    <w:p w:rsidR="00767F42" w:rsidRDefault="00BD7F65">
      <w:pPr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b/>
          <w:sz w:val="28"/>
          <w:szCs w:val="28"/>
        </w:rPr>
        <w:t xml:space="preserve">Муниципальное бюджетное учреждение дополнительного образования «Спортивная школа» Камско-Устьинского муниципального района Республики Татарстан </w:t>
      </w:r>
    </w:p>
    <w:p w:rsidR="00767F42" w:rsidRDefault="00767F42">
      <w:pPr>
        <w:jc w:val="center"/>
        <w:rPr>
          <w:rFonts w:ascii="Tinos" w:hAnsi="Tinos" w:cs="Arial"/>
          <w:b/>
          <w:sz w:val="28"/>
          <w:szCs w:val="28"/>
        </w:rPr>
      </w:pPr>
    </w:p>
    <w:p w:rsidR="00767F42" w:rsidRDefault="00767F42">
      <w:pPr>
        <w:jc w:val="center"/>
        <w:rPr>
          <w:rFonts w:ascii="Arial" w:hAnsi="Arial" w:cs="Arial"/>
          <w:b/>
          <w:sz w:val="28"/>
          <w:szCs w:val="28"/>
        </w:rPr>
      </w:pPr>
    </w:p>
    <w:p w:rsidR="00767F42" w:rsidRDefault="00767F42">
      <w:pPr>
        <w:jc w:val="center"/>
        <w:rPr>
          <w:rFonts w:ascii="Arial" w:hAnsi="Arial" w:cs="Arial"/>
          <w:b/>
          <w:sz w:val="28"/>
          <w:szCs w:val="28"/>
        </w:rPr>
      </w:pPr>
    </w:p>
    <w:p w:rsidR="00767F42" w:rsidRDefault="00BD7F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образовательная программа спортивной подготовки по виду </w:t>
      </w:r>
      <w:r>
        <w:rPr>
          <w:b/>
          <w:sz w:val="28"/>
          <w:szCs w:val="28"/>
        </w:rPr>
        <w:t>спорта «корэш»</w:t>
      </w:r>
    </w:p>
    <w:p w:rsidR="00767F42" w:rsidRDefault="00767F42">
      <w:pPr>
        <w:jc w:val="center"/>
      </w:pPr>
    </w:p>
    <w:p w:rsidR="00767F42" w:rsidRDefault="00BD7F65">
      <w:pPr>
        <w:jc w:val="center"/>
      </w:pPr>
      <w:r>
        <w:rPr>
          <w:rFonts w:ascii="Tinos" w:hAnsi="Tinos"/>
          <w:sz w:val="24"/>
          <w:szCs w:val="24"/>
        </w:rPr>
        <w:t>Срок реализации  10 лет</w:t>
      </w:r>
      <w:r>
        <w:t xml:space="preserve"> </w:t>
      </w:r>
    </w:p>
    <w:p w:rsidR="00767F42" w:rsidRDefault="00767F42">
      <w:pPr>
        <w:pStyle w:val="a6"/>
        <w:rPr>
          <w:bCs/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BD7F65">
      <w:pPr>
        <w:jc w:val="center"/>
      </w:pPr>
      <w:r>
        <w:rPr>
          <w:rFonts w:ascii="Times New Roman" w:hAnsi="Times New Roman" w:cs="Times New Roman"/>
          <w:bCs/>
          <w:sz w:val="28"/>
          <w:szCs w:val="28"/>
        </w:rPr>
        <w:t>пгт.Камское -Устье 2026</w:t>
      </w:r>
    </w:p>
    <w:p w:rsidR="00767F42" w:rsidRDefault="00767F42">
      <w:pPr>
        <w:spacing w:after="0" w:line="240" w:lineRule="auto"/>
        <w:ind w:left="4253" w:firstLine="1559"/>
        <w:jc w:val="center"/>
        <w:rPr>
          <w:sz w:val="28"/>
          <w:szCs w:val="28"/>
        </w:rPr>
      </w:pPr>
    </w:p>
    <w:p w:rsidR="00767F42" w:rsidRDefault="00767F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:rsidR="00767F42" w:rsidRDefault="00BD7F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ПОЯСНИТЕЛЬНАЯ ЗАПИСКА</w:t>
      </w:r>
    </w:p>
    <w:p w:rsidR="00767F42" w:rsidRDefault="00BD7F65">
      <w:pPr>
        <w:pStyle w:val="a4"/>
        <w:numPr>
          <w:ilvl w:val="1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Краткая характеристика вида спорта «корэш»</w:t>
      </w:r>
    </w:p>
    <w:p w:rsidR="00767F42" w:rsidRDefault="00767F4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7F42" w:rsidRDefault="00BD7F65">
      <w:pPr>
        <w:spacing w:after="0" w:line="240" w:lineRule="auto"/>
        <w:ind w:firstLine="709"/>
        <w:jc w:val="both"/>
        <w:rPr>
          <w:rFonts w:ascii="Ubuntu" w:hAnsi="Ubuntu"/>
          <w:color w:val="444444"/>
          <w:sz w:val="20"/>
          <w:szCs w:val="20"/>
          <w:shd w:val="clear" w:color="auto" w:fill="FFFFFF"/>
        </w:rPr>
      </w:pPr>
      <w:r>
        <w:rPr>
          <w:rStyle w:val="af2"/>
          <w:rFonts w:ascii="Times New Roman" w:hAnsi="Times New Roman" w:cs="Times New Roman"/>
          <w:b/>
          <w:bCs/>
          <w:i w:val="0"/>
          <w:sz w:val="28"/>
          <w:szCs w:val="28"/>
          <w:shd w:val="clear" w:color="auto" w:fill="FFFFFF"/>
        </w:rPr>
        <w:t xml:space="preserve">Корэш </w:t>
      </w:r>
      <w:r>
        <w:rPr>
          <w:rStyle w:val="af2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- </w:t>
      </w:r>
      <w:r>
        <w:rPr>
          <w:rStyle w:val="af2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вид спортивного единоборства на кушаках (поясах), в котором перед борцом стоит цель положить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соперника на спину с применением какого-либо из разрешенных приемов</w:t>
      </w:r>
      <w:r>
        <w:rPr>
          <w:rFonts w:ascii="Ubuntu" w:hAnsi="Ubuntu"/>
          <w:color w:val="444444"/>
          <w:sz w:val="20"/>
          <w:szCs w:val="2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Прием в виде спорта корэш - это целенаправленное техническое (атакующее) действие борца из стойки, при проведении которого борец выводит соперника из равновесия, вертикально (вверх, вверх</w:t>
      </w:r>
      <w:r>
        <w:rPr>
          <w:rFonts w:ascii="Times New Roman" w:hAnsi="Times New Roman" w:cs="Times New Roman"/>
          <w:sz w:val="28"/>
          <w:szCs w:val="28"/>
        </w:rPr>
        <w:t xml:space="preserve"> в сторону) отрывает от ковра и броском, осуществляя контроль, вынуждает к падению спиной (или близкого положения на спине без опоры ногами).</w:t>
      </w:r>
    </w:p>
    <w:p w:rsidR="00767F42" w:rsidRDefault="00BD7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корэш оцениваются только броски, выполненные с отрывом соперника от ковра.</w:t>
      </w:r>
    </w:p>
    <w:p w:rsidR="00767F42" w:rsidRDefault="00BD7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Корэш способен сформировать характер,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укрепить силу воли, выносливость. Без надлежащей физической подготовки невозможно заниматься видом спорта корэш.  Бойцы должны иметь сильные предплечья, локти, спину и ноги.</w:t>
      </w:r>
    </w:p>
    <w:p w:rsidR="00767F42" w:rsidRDefault="00BD7F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88054407"/>
      <w:r>
        <w:rPr>
          <w:rFonts w:ascii="Times New Roman" w:hAnsi="Times New Roman" w:cs="Times New Roman"/>
          <w:sz w:val="28"/>
          <w:szCs w:val="28"/>
        </w:rPr>
        <w:t xml:space="preserve">Спортивные дисциплины вида спорта «корэш»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определяются </w:t>
      </w:r>
      <w:r>
        <w:rPr>
          <w:rFonts w:ascii="Times New Roman" w:hAnsi="Times New Roman" w:cs="Times New Roman"/>
          <w:iCs/>
          <w:sz w:val="28"/>
          <w:szCs w:val="28"/>
        </w:rPr>
        <w:t xml:space="preserve">организацией, реализующей </w:t>
      </w:r>
      <w:r>
        <w:rPr>
          <w:rFonts w:ascii="Times New Roman" w:hAnsi="Times New Roman" w:cs="Times New Roman"/>
          <w:iCs/>
          <w:sz w:val="28"/>
          <w:szCs w:val="28"/>
        </w:rPr>
        <w:t xml:space="preserve">(разрабатывающей) дополнительную образовательную программу спортивной подготовки по виду спорта «корэш» (далее – Организация), самостоятельно в соответствии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Всероссийским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реестром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спорта, а также Таблицей № 1.</w:t>
      </w:r>
    </w:p>
    <w:p w:rsidR="00767F42" w:rsidRDefault="00767F42">
      <w:pPr>
        <w:pStyle w:val="a4"/>
        <w:spacing w:line="240" w:lineRule="auto"/>
        <w:ind w:left="450"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767F42" w:rsidRDefault="00BD7F65">
      <w:pPr>
        <w:pStyle w:val="a4"/>
        <w:spacing w:line="240" w:lineRule="auto"/>
        <w:ind w:left="450" w:right="-1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</w:t>
      </w:r>
    </w:p>
    <w:p w:rsidR="00767F42" w:rsidRDefault="00767F42">
      <w:pPr>
        <w:pStyle w:val="a4"/>
        <w:spacing w:line="240" w:lineRule="auto"/>
        <w:ind w:left="450" w:right="-1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767F42" w:rsidRDefault="00BD7F65">
      <w:pPr>
        <w:pStyle w:val="a4"/>
        <w:spacing w:line="240" w:lineRule="auto"/>
        <w:ind w:left="450" w:right="-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Спортивные дисциплины </w:t>
      </w:r>
      <w:r>
        <w:rPr>
          <w:rFonts w:ascii="Times New Roman" w:hAnsi="Times New Roman" w:cs="Times New Roman"/>
          <w:b/>
          <w:iCs/>
          <w:sz w:val="28"/>
          <w:szCs w:val="28"/>
        </w:rPr>
        <w:t>вида спорта «корэш»</w:t>
      </w:r>
    </w:p>
    <w:p w:rsidR="00767F42" w:rsidRDefault="00767F42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42"/>
        <w:gridCol w:w="813"/>
        <w:gridCol w:w="1071"/>
        <w:gridCol w:w="564"/>
        <w:gridCol w:w="560"/>
        <w:gridCol w:w="562"/>
        <w:gridCol w:w="623"/>
        <w:gridCol w:w="693"/>
      </w:tblGrid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</w:t>
            </w:r>
          </w:p>
        </w:tc>
        <w:tc>
          <w:tcPr>
            <w:tcW w:w="48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номер-код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36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40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45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50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55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60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65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70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006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75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007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80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85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весовая категория 90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011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100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110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012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120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018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130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019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весовая категория 130+ кг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абсолютная категория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67F42">
        <w:trPr>
          <w:trHeight w:val="375"/>
        </w:trPr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командные соревнования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7F42" w:rsidRDefault="00BD7F6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767F42" w:rsidRDefault="00767F42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67F42" w:rsidRDefault="00BD7F65">
      <w:pPr>
        <w:pStyle w:val="a4"/>
        <w:numPr>
          <w:ilvl w:val="1"/>
          <w:numId w:val="1"/>
        </w:numPr>
        <w:spacing w:line="240" w:lineRule="auto"/>
        <w:ind w:left="0"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Отличительные особенности спортивных дисциплин вида спорта «корэш»</w:t>
      </w:r>
    </w:p>
    <w:p w:rsidR="00767F42" w:rsidRDefault="00BD7F65">
      <w:pPr>
        <w:pStyle w:val="a4"/>
        <w:spacing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Отличительными особенностями вышеуказанных </w:t>
      </w:r>
      <w:r>
        <w:rPr>
          <w:rFonts w:ascii="Times New Roman" w:hAnsi="Times New Roman" w:cs="Times New Roman"/>
          <w:sz w:val="28"/>
          <w:szCs w:val="28"/>
        </w:rPr>
        <w:t>дисциплин является: продолжительность схватки, характер проведения соревнований.</w:t>
      </w:r>
    </w:p>
    <w:p w:rsidR="00767F42" w:rsidRDefault="00BD7F65">
      <w:pPr>
        <w:pStyle w:val="a4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виде спорта «корэш» предусмотрена следующая  продолжительность схваток для различных категорий борцов, а именно:</w:t>
      </w:r>
    </w:p>
    <w:p w:rsidR="00767F42" w:rsidRDefault="00BD7F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мальчики и девочки 11-13 лет – 2.00 мин.</w:t>
      </w:r>
    </w:p>
    <w:p w:rsidR="00767F42" w:rsidRDefault="00BD7F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Подростки: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льчики и девочки 14-15 лет – 2.30 мин.</w:t>
      </w:r>
    </w:p>
    <w:p w:rsidR="00767F42" w:rsidRDefault="00BD7F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Кадеты: юноши и девушки 16-17 лет – 3.00 мин.</w:t>
      </w:r>
    </w:p>
    <w:p w:rsidR="00767F42" w:rsidRDefault="00BD7F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Молодежь: юниоры и юниорки 18-20 лет – 4.00 мин.</w:t>
      </w:r>
    </w:p>
    <w:p w:rsidR="00767F42" w:rsidRDefault="00BD7F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Взрослые: мужчины и женщины 18 лет и старше – 4.00 мин.</w:t>
      </w:r>
    </w:p>
    <w:p w:rsidR="00767F42" w:rsidRDefault="00BD7F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Ветераны: мужчины старше 40 лет, женщины старше 30 лет – 3.00 мин.</w:t>
      </w:r>
    </w:p>
    <w:p w:rsidR="00767F42" w:rsidRDefault="00BD7F65">
      <w:pPr>
        <w:pStyle w:val="pj"/>
        <w:shd w:val="clear" w:color="auto" w:fill="FFFFFF"/>
        <w:spacing w:beforeAutospacing="0" w:after="0" w:afterAutospacing="0"/>
        <w:ind w:firstLine="851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Особенностью спортивной дисциплины «командные соревнования» является определение командного зачета по выступлениям спортсменов в личном зачете в каждой весовой категории.</w:t>
      </w:r>
    </w:p>
    <w:p w:rsidR="00767F42" w:rsidRDefault="00767F42">
      <w:pPr>
        <w:pStyle w:val="pj"/>
        <w:shd w:val="clear" w:color="auto" w:fill="FFFFFF"/>
        <w:spacing w:beforeAutospacing="0" w:after="0" w:afterAutospacing="0"/>
        <w:ind w:firstLine="851"/>
        <w:jc w:val="both"/>
        <w:textAlignment w:val="baseline"/>
        <w:rPr>
          <w:color w:val="222222"/>
          <w:sz w:val="28"/>
          <w:szCs w:val="28"/>
        </w:rPr>
      </w:pPr>
    </w:p>
    <w:p w:rsidR="00767F42" w:rsidRDefault="00767F42">
      <w:pPr>
        <w:pStyle w:val="a4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F42" w:rsidRDefault="00BD7F65">
      <w:pPr>
        <w:pStyle w:val="a4"/>
        <w:numPr>
          <w:ilvl w:val="1"/>
          <w:numId w:val="1"/>
        </w:numPr>
        <w:ind w:left="0"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Цель, основные задачи </w:t>
      </w:r>
      <w:bookmarkStart w:id="2" w:name="_Hlk88062917"/>
      <w:r>
        <w:rPr>
          <w:rFonts w:ascii="Times New Roman" w:hAnsi="Times New Roman" w:cs="Times New Roman"/>
          <w:b/>
          <w:bCs/>
          <w:sz w:val="28"/>
          <w:szCs w:val="28"/>
        </w:rPr>
        <w:t xml:space="preserve">и планируемые результаты реализации </w:t>
      </w:r>
      <w:r>
        <w:rPr>
          <w:rFonts w:ascii="Times New Roman" w:hAnsi="Times New Roman" w:cs="Times New Roman"/>
          <w:b/>
          <w:sz w:val="28"/>
          <w:szCs w:val="28"/>
        </w:rPr>
        <w:t>Примерной программы</w:t>
      </w:r>
      <w:bookmarkEnd w:id="2"/>
    </w:p>
    <w:p w:rsidR="00767F42" w:rsidRDefault="00767F42">
      <w:pPr>
        <w:pStyle w:val="a4"/>
        <w:ind w:left="0"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767F42" w:rsidRDefault="00BD7F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bookmarkStart w:id="3" w:name="_Hlk83209753"/>
      <w:r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Примерной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>
        <w:rPr>
          <w:rFonts w:ascii="Times New Roman" w:hAnsi="Times New Roman" w:cs="Times New Roman"/>
          <w:sz w:val="28"/>
          <w:szCs w:val="28"/>
        </w:rPr>
        <w:t>является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F42" w:rsidRDefault="00BD7F65">
      <w:pPr>
        <w:pStyle w:val="a6"/>
        <w:tabs>
          <w:tab w:val="left" w:pos="142"/>
        </w:tabs>
        <w:ind w:firstLine="709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Достижение поставленной цели предусматривает решение основных задач: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>оздоровительные; образовательные; воспитательные; спортивные.</w:t>
      </w:r>
    </w:p>
    <w:p w:rsidR="00767F42" w:rsidRDefault="00BD7F65">
      <w:pPr>
        <w:pStyle w:val="a6"/>
        <w:ind w:right="-1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Планируемые результаты освоения Примерной программы представляют собой систему ожидаемых результатов освоения обучающими всех компонентов учебно-тренировочного и соревновательного процессов, также </w:t>
      </w:r>
      <w:r>
        <w:rPr>
          <w:color w:val="000000"/>
          <w:sz w:val="28"/>
          <w:szCs w:val="28"/>
        </w:rPr>
        <w:t>обеспечивает формирование  личностных результатов: овладени</w:t>
      </w:r>
      <w:r>
        <w:rPr>
          <w:color w:val="000000"/>
          <w:sz w:val="28"/>
          <w:szCs w:val="28"/>
        </w:rPr>
        <w:t xml:space="preserve">е знаниями об индивидуальных особенностях физического развития и  уровня физической подготовленности, о соответствии их возрастным нормативам, об особенностях индивидуального здоровья и о функциональных возможностях организма, способах профилактики </w:t>
      </w:r>
      <w:r>
        <w:rPr>
          <w:color w:val="000000"/>
          <w:sz w:val="28"/>
          <w:szCs w:val="28"/>
        </w:rPr>
        <w:lastRenderedPageBreak/>
        <w:t>перетре</w:t>
      </w:r>
      <w:r>
        <w:rPr>
          <w:color w:val="000000"/>
          <w:sz w:val="28"/>
          <w:szCs w:val="28"/>
        </w:rPr>
        <w:t>нированности (недотренированности), перенапряжения; овладение знаниями и навыками инструкторской деятельности и судейской практики; умение планировать режим дня, обеспечивать оптимальное сочетание нагрузки и отдыха, соблюдать правила безопасности и содержа</w:t>
      </w:r>
      <w:r>
        <w:rPr>
          <w:color w:val="000000"/>
          <w:sz w:val="28"/>
          <w:szCs w:val="28"/>
        </w:rPr>
        <w:t>ть в порядке спортивный инвентарь, оборудование, спортивную одежду, осуществлять подготовку спортивного инвентаря к учебно-тренировочным занятиям и спортивным соревнованиям; умение анализировать и творчески применять полученные знания в самостоятельных зан</w:t>
      </w:r>
      <w:r>
        <w:rPr>
          <w:color w:val="000000"/>
          <w:sz w:val="28"/>
          <w:szCs w:val="28"/>
        </w:rPr>
        <w:t xml:space="preserve">ятиях, находить адекватные способы поведения и взаимодействия в соревновательный период; развитие понимания о здоровье, как о важнейшем условии саморазвития и самореализации человека, умение добросовестно выполнять задания тренера-преподавателя, осознанно </w:t>
      </w:r>
      <w:r>
        <w:rPr>
          <w:color w:val="000000"/>
          <w:sz w:val="28"/>
          <w:szCs w:val="28"/>
        </w:rPr>
        <w:t xml:space="preserve">стремиться к освоению новых знаний и умений, умение организовывать места тренировочных занятий и обеспечивать их безопасность, ориентирование на определение будущей профессии, приобретение навыков по участию в спортивных соревнованиях различного уровня. </w:t>
      </w:r>
    </w:p>
    <w:p w:rsidR="00767F42" w:rsidRDefault="00767F4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67F42" w:rsidRDefault="00BD7F6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«ТЕОРЕТИЧЕСКИЙ РАЗДЕЛ» ПРИМЕРНОЙ ПРОГРАММЫ</w:t>
      </w:r>
    </w:p>
    <w:p w:rsidR="00767F42" w:rsidRDefault="00767F42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раздел Примерной программы предусматривает нормативные аспекты, которые необходимо учесть при разработке дополнительных образовательных программ спортивной подготовки по виду спорта «корэш» в сво</w:t>
      </w:r>
      <w:r>
        <w:rPr>
          <w:rFonts w:ascii="Times New Roman" w:hAnsi="Times New Roman" w:cs="Times New Roman"/>
          <w:sz w:val="28"/>
          <w:szCs w:val="28"/>
        </w:rPr>
        <w:t xml:space="preserve">их регионах. </w:t>
      </w: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разделе указаны минимальные и максимальные требования по: срокам реализации этапов спортивной подготовки; возрастным границам лиц, проходящих спортивную подготовку; наполняемости учебно-тренировочных групп; планируемом объеме соревно</w:t>
      </w:r>
      <w:r>
        <w:rPr>
          <w:rFonts w:ascii="Times New Roman" w:hAnsi="Times New Roman" w:cs="Times New Roman"/>
          <w:sz w:val="28"/>
          <w:szCs w:val="28"/>
        </w:rPr>
        <w:t>вательной деятельности;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учебно-тренировочным нагрузкам к объему учебно-тренировочного процесса. </w:t>
      </w: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требования к обучающимся по дополнительным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программам спортивной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 устанавливаются в соответствии на основании требо</w:t>
      </w:r>
      <w:r>
        <w:rPr>
          <w:rFonts w:ascii="Times New Roman" w:hAnsi="Times New Roman" w:cs="Times New Roman"/>
          <w:sz w:val="28"/>
          <w:szCs w:val="28"/>
        </w:rPr>
        <w:t xml:space="preserve">ваний, предъявляемых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(в том числе при подготовке и проведении физкультурных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спортом в организациях и (или) выполнить нормативы испытаний (тестов) Всероссийского физкультурно-спортивного компле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кса «Готов к труду и обороне» (ГТО)» и форм медицинских заключений о допуске к участию физкультурных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спортивных мероприятиях» (</w:t>
      </w:r>
      <w:r>
        <w:rPr>
          <w:rFonts w:ascii="Times New Roman" w:hAnsi="Times New Roman" w:cs="Times New Roman"/>
          <w:sz w:val="28"/>
        </w:rPr>
        <w:t>зарегистрирован Минюстом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03.12.2020, регистрационный № 61238).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F42" w:rsidRDefault="00767F42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F42" w:rsidRDefault="00BD7F65">
      <w:pPr>
        <w:pStyle w:val="a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3.1. Сроки реализации этапов спортивной подготовки и </w:t>
      </w:r>
      <w:r>
        <w:rPr>
          <w:rFonts w:ascii="Times New Roman" w:hAnsi="Times New Roman" w:cs="Times New Roman"/>
          <w:b/>
          <w:bCs/>
          <w:sz w:val="28"/>
          <w:szCs w:val="28"/>
        </w:rPr>
        <w:t>возрастные границы лиц, проходящих спортивную подготовку, по отдельным этапам:</w:t>
      </w:r>
    </w:p>
    <w:p w:rsidR="00767F42" w:rsidRDefault="00767F4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этап начальной подготовки зачисляются лица, которым в текущем году исполнилось (или) исполнится количество лет по году рождения, соответствующее </w:t>
      </w:r>
      <w:r>
        <w:rPr>
          <w:rFonts w:ascii="Times New Roman" w:hAnsi="Times New Roman" w:cs="Times New Roman"/>
          <w:sz w:val="28"/>
          <w:szCs w:val="28"/>
        </w:rPr>
        <w:lastRenderedPageBreak/>
        <w:t>возрасту зачисления, а также</w:t>
      </w:r>
      <w:r>
        <w:rPr>
          <w:rFonts w:ascii="Times New Roman" w:hAnsi="Times New Roman" w:cs="Times New Roman"/>
          <w:sz w:val="28"/>
          <w:szCs w:val="28"/>
        </w:rPr>
        <w:t xml:space="preserve"> лица, старше зачисляемого возраста на этап начальной подготовки и учебно-тренировочный этап (этап спортивной специализации) до трех лет. При этом при комплектовании учебно-тренировочных групп разница в возрасте зачисляемых лиц не должна быть более двух ле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этапах начальной подготовки и учебно-тренировочном этапе (этапе спортивной специализации) до трех лет допускается зачисление лиц, прошедших спортивную подготовку в других организациях и (или) по другим видах спорта и выполнивших требования, необходим</w:t>
      </w:r>
      <w:r>
        <w:rPr>
          <w:rFonts w:ascii="Times New Roman" w:hAnsi="Times New Roman" w:cs="Times New Roman"/>
          <w:sz w:val="28"/>
          <w:szCs w:val="28"/>
        </w:rPr>
        <w:t xml:space="preserve">ые для зачисления, согласно нормативам по физической подготовке, установленных в дополнительной образовательной программе по виду спорта «корэш» с учетом </w:t>
      </w:r>
      <w:r>
        <w:rPr>
          <w:rFonts w:ascii="Times New Roman" w:hAnsi="Times New Roman" w:cs="Times New Roman"/>
          <w:bCs/>
          <w:sz w:val="28"/>
          <w:szCs w:val="28"/>
        </w:rPr>
        <w:t>сроков реализации этапов спортивной подготовки и возрастных границ лиц, проходящих спортивную подготов</w:t>
      </w:r>
      <w:r>
        <w:rPr>
          <w:rFonts w:ascii="Times New Roman" w:hAnsi="Times New Roman" w:cs="Times New Roman"/>
          <w:bCs/>
          <w:sz w:val="28"/>
          <w:szCs w:val="28"/>
        </w:rPr>
        <w:t>ку, по отдельным этапам.</w:t>
      </w:r>
    </w:p>
    <w:p w:rsidR="00767F42" w:rsidRDefault="00767F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7F42" w:rsidRDefault="00BD7F6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:rsidR="00767F42" w:rsidRDefault="00767F4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7F42" w:rsidRDefault="00BD7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</w:t>
      </w:r>
    </w:p>
    <w:p w:rsidR="00767F42" w:rsidRDefault="00767F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1134"/>
        <w:gridCol w:w="2270"/>
        <w:gridCol w:w="3400"/>
      </w:tblGrid>
      <w:tr w:rsidR="00767F42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Этапы</w:t>
            </w:r>
            <w:r>
              <w:rPr>
                <w:bCs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спортивной</w:t>
            </w:r>
            <w:r>
              <w:rPr>
                <w:bCs/>
                <w:spacing w:val="-9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подготовки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 реализации этапов спортивной подготовки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Возраст </w:t>
            </w:r>
            <w:r>
              <w:rPr>
                <w:bCs/>
                <w:sz w:val="28"/>
                <w:szCs w:val="28"/>
              </w:rPr>
              <w:t>зачисления</w:t>
            </w:r>
          </w:p>
        </w:tc>
      </w:tr>
      <w:tr w:rsidR="00767F42">
        <w:trPr>
          <w:trHeight w:val="277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подготовки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2-3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одного года обучения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67F42">
        <w:trPr>
          <w:trHeight w:val="277"/>
        </w:trPr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свыше одного года обучения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767F42">
        <w:trPr>
          <w:trHeight w:val="551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Учебно-тренировочный</w:t>
            </w:r>
          </w:p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(спортивной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специализации)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трех лет</w:t>
            </w:r>
            <w:r>
              <w:rPr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67F42">
        <w:trPr>
          <w:trHeight w:val="551"/>
        </w:trPr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трех лет</w:t>
            </w:r>
            <w:r>
              <w:rPr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67F42">
        <w:trPr>
          <w:trHeight w:val="551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Совершенствования</w:t>
            </w:r>
          </w:p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мастерства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3-6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 </w:t>
            </w:r>
            <w:r>
              <w:rPr>
                <w:bCs/>
                <w:sz w:val="28"/>
                <w:szCs w:val="28"/>
              </w:rPr>
              <w:t>одного года обучения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67F42">
        <w:trPr>
          <w:trHeight w:val="551"/>
        </w:trPr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свыше одного года обучения: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767F42">
        <w:trPr>
          <w:trHeight w:val="551"/>
        </w:trPr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Высшего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спортивного</w:t>
            </w:r>
          </w:p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мастерства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одного года обучения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767F42">
        <w:trPr>
          <w:trHeight w:val="551"/>
        </w:trPr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767F42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свыше одного года обучения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767F42" w:rsidRDefault="00767F4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67F42" w:rsidRDefault="00767F4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67F42" w:rsidRDefault="00BD7F6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>
        <w:rPr>
          <w:rFonts w:ascii="Times New Roman" w:hAnsi="Times New Roman" w:cs="Times New Roman"/>
          <w:b/>
          <w:bCs/>
          <w:sz w:val="28"/>
          <w:szCs w:val="28"/>
        </w:rPr>
        <w:t>Наполняемость учебно-тренировочных групп на этапах спортивной подготовки</w:t>
      </w:r>
    </w:p>
    <w:p w:rsidR="00767F42" w:rsidRDefault="00767F4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67F42" w:rsidRDefault="00BD7F6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Наполняемость групп </w:t>
      </w:r>
      <w:r>
        <w:rPr>
          <w:rFonts w:ascii="Times New Roman" w:hAnsi="Times New Roman" w:cs="Times New Roman"/>
          <w:sz w:val="28"/>
          <w:szCs w:val="28"/>
        </w:rPr>
        <w:t xml:space="preserve">определяться Организацией с учетом единовременной пропускной способности спортивного сооружения (объекта спорта), используемого </w:t>
      </w:r>
      <w:r>
        <w:rPr>
          <w:rFonts w:ascii="Times New Roman" w:hAnsi="Times New Roman" w:cs="Times New Roman"/>
          <w:sz w:val="28"/>
          <w:szCs w:val="28"/>
        </w:rPr>
        <w:lastRenderedPageBreak/>
        <w:t>при реализации дополнительной образовательной программы спортивной подготовки по виду спорта «корэш».</w:t>
      </w:r>
    </w:p>
    <w:p w:rsidR="00767F42" w:rsidRDefault="00BD7F65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3</w:t>
      </w:r>
    </w:p>
    <w:p w:rsidR="00767F42" w:rsidRDefault="00BD7F6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Наполняемость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учебно-тренировочных групп на этапах спортивной подготовки</w:t>
      </w:r>
    </w:p>
    <w:p w:rsidR="00767F42" w:rsidRDefault="00767F42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3115"/>
        <w:gridCol w:w="3689"/>
      </w:tblGrid>
      <w:tr w:rsidR="00767F42">
        <w:trPr>
          <w:trHeight w:val="506"/>
        </w:trPr>
        <w:tc>
          <w:tcPr>
            <w:tcW w:w="6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spacing w:line="252" w:lineRule="exact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Этапы</w:t>
            </w:r>
            <w:r>
              <w:rPr>
                <w:bCs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спортивной</w:t>
            </w:r>
            <w:r>
              <w:rPr>
                <w:bCs/>
                <w:spacing w:val="-9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подготовки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spacing w:line="252" w:lineRule="exact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Количественный состав группы (человек)</w:t>
            </w:r>
          </w:p>
        </w:tc>
      </w:tr>
      <w:tr w:rsidR="00767F42">
        <w:trPr>
          <w:trHeight w:val="277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подготовки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одного года обучения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12-16</w:t>
            </w:r>
          </w:p>
        </w:tc>
      </w:tr>
      <w:tr w:rsidR="00767F42">
        <w:trPr>
          <w:trHeight w:val="277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свыше одного года обучения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767F42">
        <w:trPr>
          <w:trHeight w:val="55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Учебно-тренировочный</w:t>
            </w:r>
          </w:p>
          <w:p w:rsidR="00767F42" w:rsidRDefault="00BD7F65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(спортивной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специализации)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трех лет</w:t>
            </w:r>
            <w:r>
              <w:rPr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10-14</w:t>
            </w:r>
          </w:p>
        </w:tc>
      </w:tr>
      <w:tr w:rsidR="00767F42">
        <w:trPr>
          <w:trHeight w:val="55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трех лет</w:t>
            </w:r>
            <w:r>
              <w:rPr>
                <w:bCs/>
                <w:sz w:val="28"/>
                <w:szCs w:val="28"/>
              </w:rPr>
              <w:t xml:space="preserve"> обучения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767F42">
        <w:trPr>
          <w:trHeight w:val="55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Совершенствования</w:t>
            </w:r>
          </w:p>
          <w:p w:rsidR="00767F42" w:rsidRDefault="00BD7F65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мастерства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одного года обучения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4-8</w:t>
            </w:r>
          </w:p>
        </w:tc>
      </w:tr>
      <w:tr w:rsidR="00767F42">
        <w:trPr>
          <w:trHeight w:val="55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свыше одного года обучения: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  <w:tr w:rsidR="00767F42">
        <w:trPr>
          <w:trHeight w:val="551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Высшего</w:t>
            </w:r>
            <w:r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спортивного</w:t>
            </w:r>
          </w:p>
          <w:p w:rsidR="00767F42" w:rsidRDefault="00BD7F65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мастерства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 одного года обучения</w:t>
            </w:r>
          </w:p>
        </w:tc>
        <w:tc>
          <w:tcPr>
            <w:tcW w:w="3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</w:p>
        </w:tc>
      </w:tr>
      <w:tr w:rsidR="00767F42">
        <w:trPr>
          <w:trHeight w:val="55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свыше одного года </w:t>
            </w:r>
            <w:r>
              <w:rPr>
                <w:bCs/>
                <w:sz w:val="28"/>
                <w:szCs w:val="28"/>
              </w:rPr>
              <w:t>обучения</w:t>
            </w:r>
          </w:p>
        </w:tc>
        <w:tc>
          <w:tcPr>
            <w:tcW w:w="3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</w:tr>
    </w:tbl>
    <w:p w:rsidR="00767F42" w:rsidRDefault="00767F4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7F42" w:rsidRDefault="00BD7F65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3.3. Планируемый объем соревновательной деятельности по виду спорта «корэш»</w:t>
      </w:r>
    </w:p>
    <w:p w:rsidR="00767F42" w:rsidRDefault="00BD7F65">
      <w:pPr>
        <w:pStyle w:val="a6"/>
      </w:pPr>
      <w:r>
        <w:rPr>
          <w:bCs/>
          <w:iCs/>
          <w:sz w:val="28"/>
          <w:szCs w:val="28"/>
        </w:rPr>
        <w:t xml:space="preserve">Планируемый объем соревновательной деятельности устанавливается в Примерной программе по типу </w:t>
      </w:r>
      <w:r>
        <w:rPr>
          <w:sz w:val="28"/>
          <w:szCs w:val="28"/>
        </w:rPr>
        <w:t xml:space="preserve">спортивных </w:t>
      </w:r>
      <w:r>
        <w:rPr>
          <w:bCs/>
          <w:iCs/>
          <w:sz w:val="28"/>
          <w:szCs w:val="28"/>
        </w:rPr>
        <w:t xml:space="preserve">соревнований: контрольные, отборочные, основные, с учетом </w:t>
      </w:r>
      <w:r>
        <w:rPr>
          <w:bCs/>
          <w:iCs/>
          <w:sz w:val="28"/>
          <w:szCs w:val="28"/>
        </w:rPr>
        <w:t>особенностей видов спорта, с учетом задачам спортивной подготовки на различных этапах спортивной подготовки, уровня подготовленности и состоянием тренированности обучающегося по дополнительной образовательной программе спортивной подготовки (далее – обучаю</w:t>
      </w:r>
      <w:r>
        <w:rPr>
          <w:bCs/>
          <w:iCs/>
          <w:sz w:val="28"/>
          <w:szCs w:val="28"/>
        </w:rPr>
        <w:t>щийся).</w:t>
      </w:r>
    </w:p>
    <w:p w:rsidR="00767F42" w:rsidRDefault="00BD7F65">
      <w:pPr>
        <w:pStyle w:val="a6"/>
        <w:spacing w:line="259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дополнительной образовательной программе спортивной подготовки Организацией указывается количество </w:t>
      </w:r>
      <w:r>
        <w:rPr>
          <w:sz w:val="28"/>
          <w:szCs w:val="28"/>
        </w:rPr>
        <w:t xml:space="preserve">спортивных </w:t>
      </w:r>
      <w:r>
        <w:rPr>
          <w:bCs/>
          <w:iCs/>
          <w:sz w:val="28"/>
          <w:szCs w:val="28"/>
        </w:rPr>
        <w:t>соревнований в соответствии с единым календарным планом межрегиональных, всероссийских и международных физкультурных мероприятий и спорт</w:t>
      </w:r>
      <w:r>
        <w:rPr>
          <w:bCs/>
          <w:iCs/>
          <w:sz w:val="28"/>
          <w:szCs w:val="28"/>
        </w:rPr>
        <w:t>ивных мероприятий и с учетом значений, утвержденных в государственном (муниципальном) задании.</w:t>
      </w:r>
    </w:p>
    <w:p w:rsidR="00767F42" w:rsidRDefault="00BD7F65">
      <w:pPr>
        <w:pStyle w:val="a6"/>
        <w:spacing w:line="259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Контрольные соревнования</w:t>
      </w:r>
      <w:r>
        <w:rPr>
          <w:bCs/>
          <w:i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проводятся с целью определения уровня подготовленности обучающихся, оценивается уровень развития физических качеств, выявляются сильные </w:t>
      </w:r>
      <w:r>
        <w:rPr>
          <w:bCs/>
          <w:iCs/>
          <w:sz w:val="28"/>
          <w:szCs w:val="28"/>
        </w:rPr>
        <w:t xml:space="preserve">и слабые стороны спортсмена. Контрольную функцию могут выполнять как официальные </w:t>
      </w:r>
      <w:r>
        <w:rPr>
          <w:color w:val="000000"/>
          <w:sz w:val="28"/>
          <w:szCs w:val="28"/>
        </w:rPr>
        <w:t xml:space="preserve">спортивные </w:t>
      </w:r>
      <w:r>
        <w:rPr>
          <w:bCs/>
          <w:iCs/>
          <w:sz w:val="28"/>
          <w:szCs w:val="28"/>
        </w:rPr>
        <w:t>соревнования различного уровня, так и специально организованные Организацией.</w:t>
      </w:r>
    </w:p>
    <w:p w:rsidR="00767F42" w:rsidRDefault="00BD7F65">
      <w:pPr>
        <w:pStyle w:val="a6"/>
        <w:spacing w:line="259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Отборочные соревнования проводятся с целью отбора обучающихся и комплектования команд </w:t>
      </w:r>
      <w:r>
        <w:rPr>
          <w:bCs/>
          <w:iCs/>
          <w:sz w:val="28"/>
          <w:szCs w:val="28"/>
        </w:rPr>
        <w:t xml:space="preserve">для выступления на основных спортивных соревнованиях и </w:t>
      </w:r>
      <w:r>
        <w:rPr>
          <w:bCs/>
          <w:iCs/>
          <w:sz w:val="28"/>
          <w:szCs w:val="28"/>
        </w:rPr>
        <w:lastRenderedPageBreak/>
        <w:t xml:space="preserve">выполнений требований Единой всероссийской спортивной классификации. </w:t>
      </w:r>
    </w:p>
    <w:p w:rsidR="00767F42" w:rsidRDefault="00BD7F65">
      <w:pPr>
        <w:pStyle w:val="a6"/>
        <w:spacing w:line="259" w:lineRule="auto"/>
        <w:ind w:firstLine="709"/>
        <w:jc w:val="both"/>
        <w:rPr>
          <w:bCs/>
          <w:i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Основные соревнования проводятся с целью достижения спортивных результатов и выполнений требований Единой всероссийской спортивной </w:t>
      </w:r>
      <w:r>
        <w:rPr>
          <w:bCs/>
          <w:iCs/>
          <w:sz w:val="28"/>
          <w:szCs w:val="28"/>
        </w:rPr>
        <w:t>классификации.</w:t>
      </w:r>
      <w:r>
        <w:rPr>
          <w:bCs/>
          <w:i/>
          <w:iCs/>
          <w:sz w:val="28"/>
          <w:szCs w:val="28"/>
        </w:rPr>
        <w:t xml:space="preserve"> </w:t>
      </w:r>
    </w:p>
    <w:p w:rsidR="00767F42" w:rsidRDefault="00BD7F65">
      <w:pPr>
        <w:pStyle w:val="a6"/>
        <w:spacing w:line="259" w:lineRule="auto"/>
        <w:ind w:firstLine="709"/>
        <w:jc w:val="right"/>
        <w:rPr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>Таблица № 3</w:t>
      </w:r>
    </w:p>
    <w:p w:rsidR="00767F42" w:rsidRDefault="00767F42">
      <w:pPr>
        <w:pStyle w:val="a6"/>
        <w:spacing w:before="5"/>
        <w:rPr>
          <w:b/>
          <w:sz w:val="28"/>
          <w:szCs w:val="28"/>
        </w:rPr>
      </w:pPr>
    </w:p>
    <w:p w:rsidR="00767F42" w:rsidRDefault="00BD7F65">
      <w:pPr>
        <w:pStyle w:val="a4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Планируемый объем соревновательной деятельности по виду спорта </w:t>
      </w:r>
      <w:r>
        <w:rPr>
          <w:rFonts w:ascii="Times New Roman" w:hAnsi="Times New Roman" w:cs="Times New Roman"/>
          <w:b/>
          <w:bCs/>
          <w:sz w:val="28"/>
          <w:szCs w:val="28"/>
        </w:rPr>
        <w:t>«корэш»</w:t>
      </w:r>
    </w:p>
    <w:p w:rsidR="00767F42" w:rsidRDefault="00767F42">
      <w:pPr>
        <w:pStyle w:val="a6"/>
        <w:spacing w:before="5"/>
        <w:rPr>
          <w:b/>
          <w:sz w:val="28"/>
          <w:szCs w:val="28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02"/>
        <w:gridCol w:w="850"/>
        <w:gridCol w:w="1135"/>
        <w:gridCol w:w="1134"/>
        <w:gridCol w:w="1134"/>
        <w:gridCol w:w="2136"/>
        <w:gridCol w:w="2115"/>
      </w:tblGrid>
      <w:tr w:rsidR="00767F42">
        <w:trPr>
          <w:trHeight w:val="2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Виды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спортивных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соревнований</w:t>
            </w:r>
          </w:p>
        </w:tc>
        <w:tc>
          <w:tcPr>
            <w:tcW w:w="8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Этапы</w:t>
            </w:r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годы</w:t>
            </w:r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спортивной</w:t>
            </w:r>
            <w:r>
              <w:rPr>
                <w:rFonts w:ascii="Times New Roman" w:eastAsia="Calibri" w:hAnsi="Times New Roman" w:cs="Times New Roman"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подготовки</w:t>
            </w:r>
          </w:p>
        </w:tc>
      </w:tr>
      <w:tr w:rsidR="00767F42">
        <w:trPr>
          <w:trHeight w:val="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767F42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Этап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начальной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подготовки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Учебно-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тренировочный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этап</w:t>
            </w:r>
            <w:r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(этап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спортивной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специализации)</w:t>
            </w:r>
          </w:p>
        </w:tc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Этап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совершенст-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вования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спортивного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мастерства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Этап</w:t>
            </w:r>
            <w:r>
              <w:rPr>
                <w:rFonts w:ascii="Times New Roman" w:eastAsia="Calibri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высшего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спортивного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мастерства</w:t>
            </w:r>
          </w:p>
        </w:tc>
      </w:tr>
      <w:tr w:rsidR="00767F42">
        <w:trPr>
          <w:trHeight w:val="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767F42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До</w:t>
            </w:r>
            <w:r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Свыше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en-US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трех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8"/>
                <w:szCs w:val="28"/>
                <w:lang w:val="en-US"/>
              </w:rPr>
              <w:t>Свыше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трех</w:t>
            </w:r>
          </w:p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лет</w:t>
            </w:r>
          </w:p>
        </w:tc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767F42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767F42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7F42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Контрольные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-8</w:t>
            </w:r>
          </w:p>
        </w:tc>
      </w:tr>
      <w:tr w:rsidR="00767F42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Отборочные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Style w:val="245pt"/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-6</w:t>
            </w:r>
          </w:p>
        </w:tc>
      </w:tr>
      <w:tr w:rsidR="00767F42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Основные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af9"/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-8</w:t>
            </w:r>
          </w:p>
        </w:tc>
      </w:tr>
    </w:tbl>
    <w:p w:rsidR="00767F42" w:rsidRDefault="00767F42">
      <w:pPr>
        <w:pStyle w:val="a6"/>
        <w:spacing w:line="259" w:lineRule="auto"/>
        <w:jc w:val="both"/>
        <w:rPr>
          <w:b/>
          <w:bCs/>
          <w:iCs/>
        </w:rPr>
      </w:pPr>
    </w:p>
    <w:p w:rsidR="00767F42" w:rsidRDefault="00BD7F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3.4. Учебно-тренировочные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нагрузки к объему учебно-тренировочного процесса</w:t>
      </w: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Учебно-тренировочная нагрузка </w:t>
      </w:r>
      <w:r>
        <w:rPr>
          <w:rFonts w:ascii="Times New Roman" w:hAnsi="Times New Roman" w:cs="Times New Roman"/>
          <w:bCs/>
          <w:sz w:val="28"/>
          <w:szCs w:val="28"/>
        </w:rPr>
        <w:t>к объему учебно-тренировочного процесса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рассчитывается для каждого учебно-тренировочного занятия на основании ее интенсивности, длительности и для каждого этапа спортивной подготовки имеет свой часовой недельный (годовой) объем.</w:t>
      </w:r>
    </w:p>
    <w:p w:rsidR="00767F42" w:rsidRDefault="00BD7F65">
      <w:pPr>
        <w:pStyle w:val="a6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объем учебно-тренировочной нагрузки входит время восстановления</w:t>
      </w:r>
      <w:r>
        <w:rPr>
          <w:color w:val="000000"/>
          <w:sz w:val="28"/>
          <w:szCs w:val="28"/>
        </w:rPr>
        <w:t xml:space="preserve"> организма обучающегося после определенной нагрузки и при кратковременной тренировки с высокой интенсивностью и долговременной тренировки с низкой интенсивностью, а также аспекты морально-волевой и теоретической подготовки. </w:t>
      </w:r>
    </w:p>
    <w:p w:rsidR="00767F42" w:rsidRDefault="00BD7F65">
      <w:pPr>
        <w:pStyle w:val="a6"/>
        <w:ind w:firstLine="708"/>
        <w:jc w:val="both"/>
      </w:pPr>
      <w:r>
        <w:rPr>
          <w:iCs/>
          <w:sz w:val="28"/>
          <w:szCs w:val="28"/>
        </w:rPr>
        <w:t>Общий годовой</w:t>
      </w:r>
      <w:r>
        <w:rPr>
          <w:iCs/>
          <w:spacing w:val="1"/>
          <w:sz w:val="28"/>
          <w:szCs w:val="28"/>
        </w:rPr>
        <w:t xml:space="preserve"> </w:t>
      </w:r>
      <w:r>
        <w:rPr>
          <w:iCs/>
          <w:sz w:val="28"/>
          <w:szCs w:val="28"/>
        </w:rPr>
        <w:t>объем</w:t>
      </w:r>
      <w:r>
        <w:rPr>
          <w:iCs/>
          <w:spacing w:val="1"/>
          <w:sz w:val="28"/>
          <w:szCs w:val="28"/>
        </w:rPr>
        <w:t xml:space="preserve"> учебно-</w:t>
      </w:r>
      <w:r>
        <w:rPr>
          <w:iCs/>
          <w:sz w:val="28"/>
          <w:szCs w:val="28"/>
        </w:rPr>
        <w:t>трен</w:t>
      </w:r>
      <w:r>
        <w:rPr>
          <w:iCs/>
          <w:sz w:val="28"/>
          <w:szCs w:val="28"/>
        </w:rPr>
        <w:t>ировочной</w:t>
      </w:r>
      <w:r>
        <w:rPr>
          <w:iCs/>
          <w:spacing w:val="1"/>
          <w:sz w:val="28"/>
          <w:szCs w:val="28"/>
        </w:rPr>
        <w:t xml:space="preserve"> </w:t>
      </w:r>
      <w:r>
        <w:rPr>
          <w:iCs/>
          <w:sz w:val="28"/>
          <w:szCs w:val="28"/>
        </w:rPr>
        <w:t>работы,</w:t>
      </w:r>
      <w:r>
        <w:rPr>
          <w:iCs/>
          <w:spacing w:val="1"/>
          <w:sz w:val="28"/>
          <w:szCs w:val="28"/>
        </w:rPr>
        <w:t xml:space="preserve"> </w:t>
      </w:r>
      <w:r>
        <w:rPr>
          <w:iCs/>
          <w:sz w:val="28"/>
          <w:szCs w:val="28"/>
        </w:rPr>
        <w:t>предусмотренный</w:t>
      </w:r>
      <w:r>
        <w:rPr>
          <w:iCs/>
          <w:spacing w:val="1"/>
          <w:sz w:val="28"/>
          <w:szCs w:val="28"/>
        </w:rPr>
        <w:t xml:space="preserve"> </w:t>
      </w:r>
      <w:r>
        <w:rPr>
          <w:iCs/>
          <w:sz w:val="28"/>
          <w:szCs w:val="28"/>
        </w:rPr>
        <w:t>режимами</w:t>
      </w:r>
      <w:r>
        <w:rPr>
          <w:iCs/>
          <w:spacing w:val="1"/>
          <w:sz w:val="28"/>
          <w:szCs w:val="28"/>
        </w:rPr>
        <w:t xml:space="preserve"> </w:t>
      </w:r>
      <w:r>
        <w:rPr>
          <w:iCs/>
          <w:sz w:val="28"/>
          <w:szCs w:val="28"/>
        </w:rPr>
        <w:t>работы (Таблица № 5), для этапов: учебно-тренировочного свыше трех лет, совершенствования спортивного мастерства и высшего спортивного мастерства,</w:t>
      </w:r>
      <w:r>
        <w:rPr>
          <w:iCs/>
          <w:spacing w:val="1"/>
          <w:sz w:val="28"/>
          <w:szCs w:val="28"/>
        </w:rPr>
        <w:t xml:space="preserve"> </w:t>
      </w:r>
      <w:r>
        <w:rPr>
          <w:iCs/>
          <w:sz w:val="28"/>
          <w:szCs w:val="28"/>
        </w:rPr>
        <w:t>может</w:t>
      </w:r>
      <w:r>
        <w:rPr>
          <w:iCs/>
          <w:spacing w:val="-1"/>
          <w:sz w:val="28"/>
          <w:szCs w:val="28"/>
        </w:rPr>
        <w:t xml:space="preserve"> </w:t>
      </w:r>
      <w:r>
        <w:rPr>
          <w:iCs/>
          <w:sz w:val="28"/>
          <w:szCs w:val="28"/>
        </w:rPr>
        <w:t>быть</w:t>
      </w:r>
      <w:r>
        <w:rPr>
          <w:iCs/>
          <w:spacing w:val="1"/>
          <w:sz w:val="28"/>
          <w:szCs w:val="28"/>
        </w:rPr>
        <w:t xml:space="preserve"> </w:t>
      </w:r>
      <w:r>
        <w:rPr>
          <w:iCs/>
          <w:sz w:val="28"/>
          <w:szCs w:val="28"/>
        </w:rPr>
        <w:t>сокращен не</w:t>
      </w:r>
      <w:r>
        <w:rPr>
          <w:iCs/>
          <w:spacing w:val="-1"/>
          <w:sz w:val="28"/>
          <w:szCs w:val="28"/>
        </w:rPr>
        <w:t xml:space="preserve"> </w:t>
      </w:r>
      <w:r>
        <w:rPr>
          <w:iCs/>
          <w:sz w:val="28"/>
          <w:szCs w:val="28"/>
        </w:rPr>
        <w:t>более</w:t>
      </w:r>
      <w:r>
        <w:rPr>
          <w:iCs/>
          <w:spacing w:val="-2"/>
          <w:sz w:val="28"/>
          <w:szCs w:val="28"/>
        </w:rPr>
        <w:t xml:space="preserve"> </w:t>
      </w:r>
      <w:r>
        <w:rPr>
          <w:iCs/>
          <w:sz w:val="28"/>
          <w:szCs w:val="28"/>
        </w:rPr>
        <w:t>чем</w:t>
      </w:r>
      <w:r>
        <w:rPr>
          <w:iCs/>
          <w:spacing w:val="-1"/>
          <w:sz w:val="28"/>
          <w:szCs w:val="28"/>
        </w:rPr>
        <w:t xml:space="preserve"> </w:t>
      </w:r>
      <w:r>
        <w:rPr>
          <w:iCs/>
          <w:sz w:val="28"/>
          <w:szCs w:val="28"/>
        </w:rPr>
        <w:t>на</w:t>
      </w:r>
      <w:r>
        <w:rPr>
          <w:iCs/>
          <w:spacing w:val="-1"/>
          <w:sz w:val="28"/>
          <w:szCs w:val="28"/>
        </w:rPr>
        <w:t xml:space="preserve"> </w:t>
      </w:r>
      <w:r>
        <w:rPr>
          <w:iCs/>
          <w:sz w:val="28"/>
          <w:szCs w:val="28"/>
        </w:rPr>
        <w:t>25</w:t>
      </w:r>
      <w:r>
        <w:rPr>
          <w:iCs/>
          <w:spacing w:val="2"/>
          <w:sz w:val="28"/>
          <w:szCs w:val="28"/>
        </w:rPr>
        <w:t xml:space="preserve"> </w:t>
      </w:r>
      <w:r>
        <w:rPr>
          <w:iCs/>
          <w:sz w:val="28"/>
          <w:szCs w:val="28"/>
        </w:rPr>
        <w:t>%, реализуемых в период уче</w:t>
      </w:r>
      <w:r>
        <w:rPr>
          <w:iCs/>
          <w:sz w:val="28"/>
          <w:szCs w:val="28"/>
        </w:rPr>
        <w:t>бно-тренировочных мероприятий, а также на основании индивидуальных планов спортивной подготовки</w:t>
      </w:r>
      <w:r>
        <w:rPr>
          <w:sz w:val="28"/>
          <w:szCs w:val="28"/>
        </w:rPr>
        <w:t>.</w:t>
      </w:r>
    </w:p>
    <w:p w:rsidR="00767F42" w:rsidRDefault="00767F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7F42" w:rsidRDefault="00BD7F6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5</w:t>
      </w:r>
    </w:p>
    <w:p w:rsidR="00767F42" w:rsidRDefault="00BD7F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Учебно-тренировочные нагрузки к объему учебно-тренировочного процесса</w:t>
      </w:r>
    </w:p>
    <w:p w:rsidR="00767F42" w:rsidRDefault="00767F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54"/>
        <w:gridCol w:w="992"/>
        <w:gridCol w:w="1005"/>
        <w:gridCol w:w="1124"/>
        <w:gridCol w:w="1143"/>
        <w:gridCol w:w="2439"/>
        <w:gridCol w:w="1698"/>
      </w:tblGrid>
      <w:tr w:rsidR="00767F42">
        <w:trPr>
          <w:trHeight w:val="767"/>
          <w:jc w:val="center"/>
        </w:trPr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lastRenderedPageBreak/>
              <w:t>Этапный</w:t>
            </w:r>
            <w:r>
              <w:rPr>
                <w:bCs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норматив</w:t>
            </w:r>
          </w:p>
        </w:tc>
        <w:tc>
          <w:tcPr>
            <w:tcW w:w="84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Этапы</w:t>
            </w:r>
            <w:r>
              <w:rPr>
                <w:bCs/>
                <w:spacing w:val="-3"/>
                <w:sz w:val="28"/>
                <w:szCs w:val="28"/>
              </w:rPr>
              <w:t xml:space="preserve"> и годы </w:t>
            </w:r>
            <w:r>
              <w:rPr>
                <w:bCs/>
                <w:sz w:val="28"/>
                <w:szCs w:val="28"/>
              </w:rPr>
              <w:t>спортивной</w:t>
            </w:r>
            <w:r>
              <w:rPr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подготовки</w:t>
            </w:r>
          </w:p>
        </w:tc>
      </w:tr>
      <w:tr w:rsidR="00767F42">
        <w:trPr>
          <w:trHeight w:val="551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Этап</w:t>
            </w:r>
          </w:p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начальной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подготовки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тренировочный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этап</w:t>
            </w:r>
          </w:p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(этап спортивной</w:t>
            </w:r>
            <w:r>
              <w:rPr>
                <w:spacing w:val="-5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подготовки)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Этап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pacing w:val="-1"/>
                <w:sz w:val="28"/>
                <w:szCs w:val="28"/>
                <w:lang w:val="en-US"/>
              </w:rPr>
              <w:t>совершенствования</w:t>
            </w:r>
            <w:r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спортивного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мастерства</w:t>
            </w:r>
          </w:p>
        </w:tc>
        <w:tc>
          <w:tcPr>
            <w:tcW w:w="1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Этап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высшего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спортивного</w:t>
            </w:r>
            <w:r>
              <w:rPr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мастерства</w:t>
            </w:r>
          </w:p>
        </w:tc>
      </w:tr>
      <w:tr w:rsidR="00767F42">
        <w:trPr>
          <w:trHeight w:val="551"/>
          <w:jc w:val="center"/>
        </w:trPr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До</w:t>
            </w:r>
            <w:r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года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Свыше года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:lang w:val="en-US"/>
              </w:rPr>
              <w:t>До трех</w:t>
            </w:r>
          </w:p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лет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Свыше</w:t>
            </w:r>
          </w:p>
          <w:p w:rsidR="00767F42" w:rsidRDefault="00BD7F65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трех</w:t>
            </w:r>
          </w:p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лет</w:t>
            </w: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7F42">
        <w:trPr>
          <w:trHeight w:val="551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Количество</w:t>
            </w:r>
            <w:r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часов</w:t>
            </w:r>
          </w:p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4,5-6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6-8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12-14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16-18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-24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24-3</w:t>
            </w:r>
            <w:r>
              <w:rPr>
                <w:sz w:val="28"/>
                <w:szCs w:val="28"/>
              </w:rPr>
              <w:t>2</w:t>
            </w:r>
          </w:p>
        </w:tc>
      </w:tr>
      <w:tr w:rsidR="00767F42">
        <w:trPr>
          <w:trHeight w:val="551"/>
          <w:jc w:val="center"/>
        </w:trPr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количество</w:t>
            </w:r>
          </w:p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234-312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312-416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624-728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832-936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040</w:t>
            </w:r>
            <w:r>
              <w:rPr>
                <w:sz w:val="28"/>
                <w:szCs w:val="28"/>
                <w:lang w:val="en-US"/>
              </w:rPr>
              <w:t>-1248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1248-1</w:t>
            </w:r>
            <w:r>
              <w:rPr>
                <w:sz w:val="28"/>
                <w:szCs w:val="28"/>
              </w:rPr>
              <w:t>664</w:t>
            </w:r>
          </w:p>
        </w:tc>
      </w:tr>
    </w:tbl>
    <w:p w:rsidR="00767F42" w:rsidRDefault="00767F42">
      <w:pPr>
        <w:ind w:right="223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:rsidR="00767F42" w:rsidRDefault="00BD7F65">
      <w:pPr>
        <w:spacing w:after="0" w:line="240" w:lineRule="auto"/>
        <w:ind w:right="22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3.5. Медицинские требования к обучающимся по дополнительным</w:t>
      </w:r>
      <w:r>
        <w:rPr>
          <w:rFonts w:ascii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образовательным</w:t>
      </w: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программам спортивной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подготовки</w:t>
      </w:r>
    </w:p>
    <w:p w:rsidR="00767F42" w:rsidRDefault="00767F42">
      <w:pPr>
        <w:spacing w:after="0" w:line="240" w:lineRule="auto"/>
        <w:ind w:right="223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7F42" w:rsidRDefault="00BD7F65">
      <w:pPr>
        <w:pStyle w:val="a6"/>
        <w:tabs>
          <w:tab w:val="left" w:pos="8131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прохождения</w:t>
      </w:r>
      <w:r>
        <w:rPr>
          <w:spacing w:val="1"/>
          <w:sz w:val="28"/>
          <w:szCs w:val="28"/>
        </w:rPr>
        <w:t xml:space="preserve"> обучения по дополнительной образовательной программе спортивной подготовки </w:t>
      </w:r>
      <w:r>
        <w:rPr>
          <w:sz w:val="28"/>
          <w:szCs w:val="28"/>
        </w:rPr>
        <w:t>допускаются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получившие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установленном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заключение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отсутствии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противопоказаний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спор</w:t>
      </w:r>
      <w:r>
        <w:rPr>
          <w:sz w:val="28"/>
          <w:szCs w:val="28"/>
        </w:rPr>
        <w:t>та «корэш».</w:t>
      </w:r>
    </w:p>
    <w:p w:rsidR="00767F42" w:rsidRDefault="00BD7F65">
      <w:pPr>
        <w:pStyle w:val="a6"/>
        <w:tabs>
          <w:tab w:val="left" w:pos="8131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ведет контроль за прохождением обучающимися медицинского обследования.</w:t>
      </w:r>
    </w:p>
    <w:p w:rsidR="00767F42" w:rsidRDefault="00BD7F65">
      <w:pPr>
        <w:pStyle w:val="a6"/>
        <w:tabs>
          <w:tab w:val="left" w:pos="8131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Обучающийся, должен иметь медицинский допуск к учебно-тренировочным занятиям и к соревновательным мероприятиям. </w:t>
      </w:r>
    </w:p>
    <w:p w:rsidR="00767F42" w:rsidRDefault="00767F42">
      <w:pPr>
        <w:pStyle w:val="a6"/>
        <w:tabs>
          <w:tab w:val="left" w:pos="8131"/>
        </w:tabs>
        <w:ind w:right="227"/>
        <w:jc w:val="both"/>
        <w:rPr>
          <w:sz w:val="28"/>
          <w:szCs w:val="28"/>
        </w:rPr>
      </w:pPr>
    </w:p>
    <w:p w:rsidR="00767F42" w:rsidRDefault="00BD7F6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«Практический раздел» Программы</w:t>
      </w:r>
    </w:p>
    <w:p w:rsidR="00767F42" w:rsidRDefault="00BD7F6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4.1. </w:t>
      </w:r>
      <w:r>
        <w:rPr>
          <w:rFonts w:ascii="Times New Roman" w:hAnsi="Times New Roman" w:cs="Times New Roman"/>
          <w:b/>
          <w:bCs/>
          <w:sz w:val="28"/>
          <w:szCs w:val="28"/>
        </w:rPr>
        <w:t>Примерный годовой учебно-тренировочный план</w:t>
      </w:r>
    </w:p>
    <w:p w:rsidR="00767F42" w:rsidRDefault="00BD7F65">
      <w:pPr>
        <w:pStyle w:val="a6"/>
      </w:pPr>
      <w:r>
        <w:rPr>
          <w:sz w:val="28"/>
          <w:szCs w:val="28"/>
        </w:rPr>
        <w:t>Примерный годовой учебно-тренировочный план по виду спорта «корэш» (далее – учебный план) определяет общий объем учебно-тренировочной нагрузки по видам спортивной подготовки, видам деятельности, практикам и распр</w:t>
      </w:r>
      <w:r>
        <w:rPr>
          <w:sz w:val="28"/>
          <w:szCs w:val="28"/>
        </w:rPr>
        <w:t>еделяет учебное время, отводимое на их освоение по этапам спортивной подготовки и по годам обучения. Учебный план составляется и утверждается Организацией ежегодно на 52 недели (в часах</w:t>
      </w:r>
      <w:r>
        <w:t>).</w:t>
      </w:r>
    </w:p>
    <w:p w:rsidR="00767F42" w:rsidRDefault="00BD7F65">
      <w:pPr>
        <w:tabs>
          <w:tab w:val="left" w:pos="876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Учебный план определяет общую структуру планируемого учебно-трениров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очного процесса в рамках деятельности Организации, совокупность отдельных относительно самостоятельных, но не обособленных в их закономерных связях видах спортивной подготовки, соотношении и последовательности их как органических звеньев единого процесса, </w:t>
      </w:r>
      <w:r>
        <w:rPr>
          <w:rFonts w:ascii="Times New Roman" w:hAnsi="Times New Roman" w:cs="Times New Roman"/>
          <w:bCs/>
          <w:sz w:val="28"/>
          <w:szCs w:val="28"/>
        </w:rPr>
        <w:t xml:space="preserve">а также выступает в качестве одного из основных механизмов реализации дополнительной образовательной программы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спортивной подготовки, оптимально вносящий свой вклад для достижения спортивных результатов. </w:t>
      </w:r>
    </w:p>
    <w:p w:rsidR="00767F42" w:rsidRDefault="00BD7F65">
      <w:pPr>
        <w:tabs>
          <w:tab w:val="left" w:pos="876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Представленные в учебном плане тренировочные меропр</w:t>
      </w:r>
      <w:r>
        <w:rPr>
          <w:rFonts w:ascii="Times New Roman" w:hAnsi="Times New Roman" w:cs="Times New Roman"/>
          <w:bCs/>
          <w:sz w:val="28"/>
          <w:szCs w:val="28"/>
        </w:rPr>
        <w:t>иятия – теоретическая подготовка, инструкторская и судейская практика, учебно-тренировочные, антидопинговые, воспитательные, аттестационные мероприятия, медико-биологическое обследование являются неотъемлемой частью тренировочного процесса и регулируются О</w:t>
      </w:r>
      <w:r>
        <w:rPr>
          <w:rFonts w:ascii="Times New Roman" w:hAnsi="Times New Roman" w:cs="Times New Roman"/>
          <w:bCs/>
          <w:sz w:val="28"/>
          <w:szCs w:val="28"/>
        </w:rPr>
        <w:t>рганизацией самостоятельно, указанные тренировочные мероприятия входят в годовой объем тренировочной нагрузки.</w:t>
      </w:r>
    </w:p>
    <w:p w:rsidR="00767F42" w:rsidRDefault="00BD7F65">
      <w:pPr>
        <w:tabs>
          <w:tab w:val="left" w:pos="876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Объем тренировочной нагрузки на этапе высшего спортивного мастерства представлен одним учебно-тренировочным годом, но необходимо учесть, что пред</w:t>
      </w:r>
      <w:r>
        <w:rPr>
          <w:rFonts w:ascii="Times New Roman" w:hAnsi="Times New Roman" w:cs="Times New Roman"/>
          <w:bCs/>
          <w:sz w:val="28"/>
          <w:szCs w:val="28"/>
        </w:rPr>
        <w:t>ставленные параметры нагрузки не изменяются в течение всего периода обучения на данном этапе.</w:t>
      </w:r>
    </w:p>
    <w:p w:rsidR="00767F42" w:rsidRDefault="00BD7F65">
      <w:pPr>
        <w:tabs>
          <w:tab w:val="left" w:pos="876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Учебный план заполняется Организаций в соответствии с формой и примерными объемами по видам подготовки, представленной в приложении № 2 к Примерной программе.</w:t>
      </w:r>
    </w:p>
    <w:p w:rsidR="00767F42" w:rsidRDefault="00BD7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</w:t>
      </w:r>
      <w:r>
        <w:rPr>
          <w:rFonts w:ascii="Times New Roman" w:hAnsi="Times New Roman" w:cs="Times New Roman"/>
          <w:b/>
          <w:sz w:val="28"/>
          <w:szCs w:val="28"/>
        </w:rPr>
        <w:t xml:space="preserve">. Примерный календарный учебно-тренировочный график </w:t>
      </w:r>
    </w:p>
    <w:p w:rsidR="00767F42" w:rsidRDefault="00BD7F65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учебно-тренировочный график (далее – учебно-тренировочный график) составляется на учебный год Организацией самостоятельно по каждому этапу спортивной подготовки согласно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бъему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соревновательн</w:t>
      </w:r>
      <w:r>
        <w:rPr>
          <w:rFonts w:ascii="Times New Roman" w:hAnsi="Times New Roman" w:cs="Times New Roman"/>
          <w:spacing w:val="-3"/>
          <w:sz w:val="28"/>
          <w:szCs w:val="28"/>
        </w:rPr>
        <w:t>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определенному в Примерной программе, включающий в себя перечень спортивных и учебно-тренировочных мероприятий, период прохождения аттестации в течение учебного года, медико-биологических мероприятий, восстановительных мероприятий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отдель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ным этапам</w:t>
      </w:r>
      <w:r>
        <w:rPr>
          <w:rFonts w:ascii="Times New Roman" w:hAnsi="Times New Roman" w:cs="Times New Roman"/>
          <w:sz w:val="28"/>
          <w:szCs w:val="28"/>
        </w:rPr>
        <w:t>, определяет календарный период проведения мероприятия.</w:t>
      </w:r>
    </w:p>
    <w:p w:rsidR="00767F42" w:rsidRDefault="00BD7F65">
      <w:pPr>
        <w:spacing w:after="0"/>
        <w:ind w:firstLine="708"/>
        <w:jc w:val="both"/>
        <w:rPr>
          <w:rFonts w:ascii="Times New Roman" w:eastAsia="NSimSun" w:hAnsi="Times New Roman" w:cs="Times New Roman"/>
          <w:bCs/>
          <w:kern w:val="2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При составлении учебно-тренировочного графика могут быть учтены различные принципы периодизации учебного года в Организации.</w:t>
      </w:r>
    </w:p>
    <w:p w:rsidR="00767F42" w:rsidRDefault="00BD7F6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учебно-тренировочного графика Организацией </w:t>
      </w:r>
      <w:r>
        <w:rPr>
          <w:rFonts w:ascii="Times New Roman" w:hAnsi="Times New Roman" w:cs="Times New Roman"/>
          <w:sz w:val="28"/>
          <w:szCs w:val="28"/>
        </w:rPr>
        <w:t>учитываются особенности осуществления спортивной подготовки по виду спорта «корэш».</w:t>
      </w:r>
    </w:p>
    <w:p w:rsidR="00767F42" w:rsidRDefault="00BD7F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4.3. Перечень учебно-тренировочных мероприятий </w:t>
      </w:r>
    </w:p>
    <w:p w:rsidR="00767F42" w:rsidRDefault="00BD7F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мероприятия проводятся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подготовки обучающихся к соревновательной деятельности, а также </w:t>
      </w:r>
      <w:r>
        <w:rPr>
          <w:rFonts w:ascii="Times New Roman" w:hAnsi="Times New Roman" w:cs="Times New Roman"/>
          <w:sz w:val="28"/>
          <w:szCs w:val="28"/>
        </w:rPr>
        <w:br/>
        <w:t>для контроля за уровнем физической подготовленности и период проведения учитываются в учебно-тренировочном графике.</w:t>
      </w:r>
    </w:p>
    <w:p w:rsidR="00767F42" w:rsidRDefault="00BD7F65">
      <w:pPr>
        <w:tabs>
          <w:tab w:val="left" w:pos="876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Перечень учебно-тренировочных мероприятий представлен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bCs/>
          <w:sz w:val="28"/>
          <w:szCs w:val="28"/>
        </w:rPr>
        <w:br/>
        <w:t>№ 3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Примерной программе.</w:t>
      </w:r>
    </w:p>
    <w:p w:rsidR="00767F42" w:rsidRDefault="00BD7F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4.4. Режим учебно-тренировочного процесса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Режим учебно-тренировочного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составляется Организацией </w:t>
      </w:r>
      <w:r>
        <w:rPr>
          <w:rFonts w:ascii="Times New Roman" w:hAnsi="Times New Roman" w:cs="Times New Roman"/>
          <w:sz w:val="28"/>
          <w:szCs w:val="28"/>
        </w:rPr>
        <w:br/>
        <w:t xml:space="preserve">для каждой учебно-тренировочной группы с учетом единовременной пропускной способности спортивного сооружения (объекта спорта) </w:t>
      </w:r>
      <w:r>
        <w:rPr>
          <w:rFonts w:ascii="Times New Roman" w:hAnsi="Times New Roman" w:cs="Times New Roman"/>
          <w:sz w:val="28"/>
          <w:szCs w:val="28"/>
        </w:rPr>
        <w:t>и включает в себя: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вида спорта (спортивной дисциплины);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тренера-преподавателя;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спортивной подготовки и год обучения;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недели;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часов в неделю;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учебно-тренировочных занятий;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</w:t>
      </w:r>
      <w:r>
        <w:rPr>
          <w:rFonts w:ascii="Times New Roman" w:hAnsi="Times New Roman" w:cs="Times New Roman"/>
          <w:sz w:val="28"/>
          <w:szCs w:val="28"/>
        </w:rPr>
        <w:t>бучающихся;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и окончание учебно-тренировочного занятия. </w:t>
      </w:r>
    </w:p>
    <w:p w:rsidR="00767F42" w:rsidRDefault="00767F42">
      <w:pPr>
        <w:pStyle w:val="af9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67F42" w:rsidRDefault="00BD7F65">
      <w:pPr>
        <w:pStyle w:val="af9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4.5. Рабочая программа тренера-преподавателя</w:t>
      </w:r>
    </w:p>
    <w:p w:rsidR="00767F42" w:rsidRDefault="00767F42">
      <w:pPr>
        <w:pStyle w:val="af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тренера-преподавателя составляется на каждый реализуемый этап спортивной подготовки на основании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дополнительной образовательной программы спортивной подготовки </w:t>
      </w:r>
      <w:r>
        <w:rPr>
          <w:rFonts w:ascii="Times New Roman" w:eastAsia="Calibri" w:hAnsi="Times New Roman" w:cs="Times New Roman"/>
          <w:sz w:val="28"/>
          <w:szCs w:val="28"/>
        </w:rPr>
        <w:t>Организации.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 тренера-преподавателя обеспечивает достижение планируемых результатов освоения дополнительной образовательной программы спортивной подготовки по виду спорту на  э</w:t>
      </w:r>
      <w:r>
        <w:rPr>
          <w:rFonts w:ascii="Times New Roman" w:eastAsia="Calibri" w:hAnsi="Times New Roman" w:cs="Times New Roman"/>
          <w:sz w:val="28"/>
          <w:szCs w:val="28"/>
        </w:rPr>
        <w:t>тапах спортивной подготовки.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Функции рабочей программы тренера-преподавателя: 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нормативная, то есть является документом, обязательным для выполнения тренером-преподавателем в полном объеме;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целеполагающая, то есть определяет ценности и задачи, ради достиже</w:t>
      </w:r>
      <w:r>
        <w:rPr>
          <w:rFonts w:ascii="Times New Roman" w:eastAsia="Calibri" w:hAnsi="Times New Roman" w:cs="Times New Roman"/>
          <w:sz w:val="28"/>
          <w:szCs w:val="28"/>
        </w:rPr>
        <w:t>ния которых она введена на этапах спортивной подготовки по годам обучения;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содержательная, то есть фиксирует состав элементов содержания, подлежащих усвоению обучающимися (требования к минимуму содержания);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процессуальная, то есть определяет логическую пос</w:t>
      </w:r>
      <w:r>
        <w:rPr>
          <w:rFonts w:ascii="Times New Roman" w:eastAsia="Calibri" w:hAnsi="Times New Roman" w:cs="Times New Roman"/>
          <w:sz w:val="28"/>
          <w:szCs w:val="28"/>
        </w:rPr>
        <w:t>ледовательность усвоения элементов содержания, организационные формы и методы, средства и условия учебно-тренировочного процесса;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оценочная, то есть выявляет уровни усвоения элементов содержания, объекты контроля и критерии оценки уровня освоения дополните</w:t>
      </w:r>
      <w:r>
        <w:rPr>
          <w:rFonts w:ascii="Times New Roman" w:eastAsia="Calibri" w:hAnsi="Times New Roman" w:cs="Times New Roman"/>
          <w:sz w:val="28"/>
          <w:szCs w:val="28"/>
        </w:rPr>
        <w:t>льной образовательной программы спортивной подготовки обучающихся.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</w:t>
      </w:r>
      <w:r>
        <w:rPr>
          <w:rFonts w:ascii="Times New Roman" w:eastAsia="Calibri" w:hAnsi="Times New Roman" w:cs="Times New Roman"/>
          <w:sz w:val="28"/>
          <w:szCs w:val="28"/>
        </w:rPr>
        <w:t>рабочей программы тренера-преподавателя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I. Титульный лист;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II. Пояснительная записка;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III.  Нормативно-методические инструментарии тренировочного процесса;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IV. Прогнозируемый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учебно-тренировочной деятельности отдельного этапа спортивной подготовки;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рабочей программы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тренера-преподавателя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I. Титульный лист (на бланке Организации):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Гриф согласования с руководителем Организации;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Название </w:t>
      </w:r>
      <w:r>
        <w:rPr>
          <w:rFonts w:ascii="Times New Roman" w:eastAsia="Calibri" w:hAnsi="Times New Roman" w:cs="Times New Roman"/>
          <w:sz w:val="28"/>
          <w:szCs w:val="28"/>
        </w:rPr>
        <w:t>рабочей про</w:t>
      </w:r>
      <w:r>
        <w:rPr>
          <w:rFonts w:ascii="Times New Roman" w:eastAsia="Calibri" w:hAnsi="Times New Roman" w:cs="Times New Roman"/>
          <w:sz w:val="28"/>
          <w:szCs w:val="28"/>
        </w:rPr>
        <w:t>граммы тренера-преподавателя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фамилия, имя, отчество тренера-преподавателя, реализуемый этап спортивной подготовки,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год обучения, срок реализации (не более года);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II. Пояснительная записка: 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и задачи этапа спортивной подготовки;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Прогнозируе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мый результат учебно-тренировочной деятельности реализуемого этапа спортивной подготовки;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III.  Нормативно-методические инструментарии тренировочного процесса: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Перспективный план спортивной подготовки (для этапов совершенствования спортивного мастерст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 и высшего спортивного мастерства);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Годовой план спортивной подготовки (для реализуемых этапов);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План по месяцам;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Индивидуальный план спортивной подготовки составляется для каждого спортсмена этапов совершенствования спортивного мастерства и высшего спортивного мастерства; </w:t>
      </w:r>
    </w:p>
    <w:p w:rsidR="00767F42" w:rsidRDefault="00BD7F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VI.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Прогнозируемый результат учебно-тренировочной деятельности реализуемого этапа спортивн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подготовки.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highlight w:val="yellow"/>
          <w:u w:val="single"/>
          <w:lang w:eastAsia="ru-RU"/>
        </w:rPr>
        <w:t xml:space="preserve"> </w:t>
      </w:r>
    </w:p>
    <w:p w:rsidR="00767F42" w:rsidRDefault="00BD7F6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4.6. Примерный календарный план воспитательной работы </w:t>
      </w: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календарный план воспитательной работы составляется Организацией на учебный год с учетом учебного плана, учебно-тренировочного графика </w:t>
      </w:r>
      <w:r>
        <w:rPr>
          <w:rFonts w:ascii="Times New Roman" w:hAnsi="Times New Roman" w:cs="Times New Roman"/>
          <w:bCs/>
          <w:sz w:val="28"/>
          <w:szCs w:val="28"/>
        </w:rPr>
        <w:t>и следующих основных задач воспитательно</w:t>
      </w:r>
      <w:r>
        <w:rPr>
          <w:rFonts w:ascii="Times New Roman" w:hAnsi="Times New Roman" w:cs="Times New Roman"/>
          <w:bCs/>
          <w:sz w:val="28"/>
          <w:szCs w:val="28"/>
        </w:rPr>
        <w:t>й работы:</w:t>
      </w:r>
    </w:p>
    <w:p w:rsidR="00767F42" w:rsidRDefault="00BD7F65">
      <w:pPr>
        <w:pStyle w:val="af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духовно-нравственных, морально-волевых и этических качеств;</w:t>
      </w:r>
    </w:p>
    <w:p w:rsidR="00767F42" w:rsidRDefault="00BD7F65">
      <w:pPr>
        <w:pStyle w:val="af9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лидерских качеств, ответственности и патриотизма;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всестороннее гармоничное развитие физических качеств;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здоровья спортсменов;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привитие навыков </w:t>
      </w:r>
      <w:r>
        <w:rPr>
          <w:rFonts w:ascii="Times New Roman" w:hAnsi="Times New Roman" w:cs="Times New Roman"/>
          <w:sz w:val="28"/>
          <w:szCs w:val="28"/>
        </w:rPr>
        <w:t>здорового образа жизни;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основ безопасного поведения при занятиях спортом;</w:t>
      </w:r>
    </w:p>
    <w:p w:rsidR="00767F42" w:rsidRDefault="00BD7F65">
      <w:pPr>
        <w:pStyle w:val="af9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 совершенствование навыков саморегуляции и самоконтроля.</w:t>
      </w: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Примерный календарный план воспитательной работы приведен в приложение № 4 к Примерной программе.</w:t>
      </w:r>
    </w:p>
    <w:p w:rsidR="00767F42" w:rsidRDefault="00767F4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7F42" w:rsidRDefault="00BD7F6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4.7</w:t>
      </w:r>
      <w:r>
        <w:rPr>
          <w:rFonts w:ascii="Times New Roman" w:hAnsi="Times New Roman" w:cs="Times New Roman"/>
          <w:b/>
          <w:bCs/>
          <w:sz w:val="28"/>
          <w:szCs w:val="28"/>
        </w:rPr>
        <w:t>. Примерный план мероприятий, направленный на предотвращение допинга в спорте и борьбу с ним</w:t>
      </w: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мероприятий, направленный на предотвращение допинга в спорте и борьбу с ним, составляется Организацией на учебно-тренировочный год с учетом учебного плана, учебно-тренировочного графика,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примерного плана </w:t>
      </w:r>
      <w:r>
        <w:rPr>
          <w:rFonts w:ascii="Times New Roman" w:hAnsi="Times New Roman" w:cs="Times New Roman"/>
          <w:sz w:val="28"/>
          <w:szCs w:val="28"/>
        </w:rPr>
        <w:t>мероприятий, направленных на предотвращение доп</w:t>
      </w:r>
      <w:r>
        <w:rPr>
          <w:rFonts w:ascii="Times New Roman" w:hAnsi="Times New Roman" w:cs="Times New Roman"/>
          <w:sz w:val="28"/>
          <w:szCs w:val="28"/>
        </w:rPr>
        <w:t>инга в спорте и борьбу с ним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br/>
        <w:t>№ 5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Примерной программе)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примерный план мероприятий, направленный на предотвращение допинга в спорте и борьбу с ним</w:t>
      </w:r>
      <w:r>
        <w:rPr>
          <w:rFonts w:ascii="Times New Roman" w:hAnsi="Times New Roman" w:cs="Times New Roman"/>
          <w:sz w:val="28"/>
          <w:szCs w:val="28"/>
        </w:rPr>
        <w:t xml:space="preserve"> включаются мероприятия, направленные на предотвращение допинга в спорте и борьбу с ним, а так</w:t>
      </w:r>
      <w:r>
        <w:rPr>
          <w:rFonts w:ascii="Times New Roman" w:hAnsi="Times New Roman" w:cs="Times New Roman"/>
          <w:sz w:val="28"/>
          <w:szCs w:val="28"/>
        </w:rPr>
        <w:t>же мероприятия по научно -методическому обеспечению, которые реализуются в рамках воспитательной работы тренера-преподавателя, включающей в том числе научную, творческую и исследовательскую работу, а также другую работу, предусмотренную трудовыми (должност</w:t>
      </w:r>
      <w:r>
        <w:rPr>
          <w:rFonts w:ascii="Times New Roman" w:hAnsi="Times New Roman" w:cs="Times New Roman"/>
          <w:sz w:val="28"/>
          <w:szCs w:val="28"/>
        </w:rPr>
        <w:t>ными) обязанностями и (или) индивидуальным планом (методическую, подготовительную, организационную, диагностическую, работу по ведению мониторинга, работу, предусмотренную планами спортивных и иных мероприятий, проводимых с обучающимися спортсменами, участ</w:t>
      </w:r>
      <w:r>
        <w:rPr>
          <w:rFonts w:ascii="Times New Roman" w:hAnsi="Times New Roman" w:cs="Times New Roman"/>
          <w:sz w:val="28"/>
          <w:szCs w:val="28"/>
        </w:rPr>
        <w:t>ие в работе коллегиальных органов управления Организацией).</w:t>
      </w: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мероприятий, направленных на предотвращение допинга в спорте </w:t>
      </w:r>
      <w:r>
        <w:rPr>
          <w:rFonts w:ascii="Times New Roman" w:hAnsi="Times New Roman" w:cs="Times New Roman"/>
          <w:sz w:val="28"/>
          <w:szCs w:val="28"/>
        </w:rPr>
        <w:br/>
        <w:t>и борьбу с ним, выделяют беседы с обучающимися в условиях учебно-тренировочных занятий, беседы с родителями в рамках родительски</w:t>
      </w:r>
      <w:r>
        <w:rPr>
          <w:rFonts w:ascii="Times New Roman" w:hAnsi="Times New Roman" w:cs="Times New Roman"/>
          <w:sz w:val="28"/>
          <w:szCs w:val="28"/>
        </w:rPr>
        <w:t xml:space="preserve">х собраний об определении понятия «допинг», последствиях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допинга в спорте для здоровья спортсменов, об ответственности за нарушение антидопинговых правил, об особенностях процедуры проведения допинг -контроля.</w:t>
      </w:r>
    </w:p>
    <w:p w:rsidR="00767F42" w:rsidRDefault="00767F42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767F42" w:rsidRDefault="00BD7F65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4.8. Аттестационные формы контроля учебно-тре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нировочного процесса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и оценочные материалы</w:t>
      </w:r>
    </w:p>
    <w:p w:rsidR="00767F42" w:rsidRDefault="00767F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7F42" w:rsidRDefault="00BD7F65">
      <w:pPr>
        <w:pStyle w:val="a6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Аттестация в спорте представляет собой систему контроля, включающую </w:t>
      </w:r>
      <w:r>
        <w:rPr>
          <w:spacing w:val="-2"/>
          <w:sz w:val="28"/>
          <w:szCs w:val="28"/>
        </w:rPr>
        <w:t>дифференцированный и объективный мониторинг ре</w:t>
      </w:r>
      <w:r>
        <w:rPr>
          <w:spacing w:val="-3"/>
          <w:sz w:val="28"/>
          <w:szCs w:val="28"/>
        </w:rPr>
        <w:t>зультатов</w:t>
      </w:r>
      <w:r>
        <w:rPr>
          <w:spacing w:val="-2"/>
          <w:sz w:val="28"/>
          <w:szCs w:val="28"/>
        </w:rPr>
        <w:t xml:space="preserve"> учебно-тренировочного процесса, соревновательной деятельности и уровня подготовленности</w:t>
      </w:r>
      <w:r>
        <w:rPr>
          <w:spacing w:val="-3"/>
          <w:sz w:val="28"/>
          <w:szCs w:val="28"/>
        </w:rPr>
        <w:t xml:space="preserve"> обучающихся. Контрольные занятия </w:t>
      </w:r>
      <w:r>
        <w:rPr>
          <w:spacing w:val="1"/>
          <w:sz w:val="28"/>
          <w:szCs w:val="28"/>
        </w:rPr>
        <w:t xml:space="preserve">обеспечивают текущий контроль, промежуточную и итоговую информацию </w:t>
      </w:r>
      <w:r>
        <w:rPr>
          <w:spacing w:val="-3"/>
          <w:sz w:val="28"/>
          <w:szCs w:val="28"/>
        </w:rPr>
        <w:t xml:space="preserve">об уровне и результатах освоения программного материала спортивной подготовки каждым отдельным обучающимся спортсменом, представленными </w:t>
      </w:r>
      <w:bookmarkStart w:id="4" w:name="_Hlk83299600"/>
      <w:r>
        <w:rPr>
          <w:spacing w:val="-3"/>
          <w:sz w:val="28"/>
          <w:szCs w:val="28"/>
        </w:rPr>
        <w:t>выполнением нормати</w:t>
      </w:r>
      <w:r>
        <w:rPr>
          <w:spacing w:val="-3"/>
          <w:sz w:val="28"/>
          <w:szCs w:val="28"/>
        </w:rPr>
        <w:t xml:space="preserve">вных </w:t>
      </w:r>
      <w:r>
        <w:rPr>
          <w:spacing w:val="-3"/>
          <w:sz w:val="28"/>
          <w:szCs w:val="28"/>
        </w:rPr>
        <w:br/>
        <w:t xml:space="preserve">и квалификационных требований </w:t>
      </w:r>
      <w:r>
        <w:rPr>
          <w:bCs/>
          <w:sz w:val="28"/>
          <w:szCs w:val="28"/>
        </w:rPr>
        <w:t>по годам и этапам спортивной подготовки</w:t>
      </w:r>
      <w:bookmarkEnd w:id="4"/>
      <w:r>
        <w:rPr>
          <w:bCs/>
          <w:spacing w:val="-3"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767F42" w:rsidRDefault="00BD7F65">
      <w:pPr>
        <w:pStyle w:val="a4"/>
        <w:ind w:left="0" w:right="53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Оценочный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комплексами контрольных упражнений 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для оценки общей физической, специальной физической, технической, тактической подготовки </w:t>
      </w:r>
      <w:r>
        <w:rPr>
          <w:rFonts w:ascii="Times New Roman" w:hAnsi="Times New Roman" w:cs="Times New Roman"/>
          <w:sz w:val="28"/>
          <w:szCs w:val="28"/>
        </w:rPr>
        <w:t xml:space="preserve">лиц, проходящих в Организации спортивную подготовку </w:t>
      </w:r>
      <w:r>
        <w:rPr>
          <w:rFonts w:ascii="Times New Roman" w:hAnsi="Times New Roman" w:cs="Times New Roman"/>
          <w:sz w:val="28"/>
          <w:szCs w:val="28"/>
        </w:rPr>
        <w:br/>
        <w:t>по дополнительным образовательным программам спортивной подготовки</w:t>
      </w:r>
      <w:r>
        <w:rPr>
          <w:rFonts w:ascii="Times New Roman" w:eastAsia="NSimSun" w:hAnsi="Times New Roman" w:cs="Times New Roman"/>
          <w:kern w:val="2"/>
          <w:sz w:val="28"/>
          <w:szCs w:val="28"/>
          <w:lang w:eastAsia="zh-CN" w:bidi="hi-IN"/>
        </w:rPr>
        <w:t xml:space="preserve">. </w:t>
      </w:r>
    </w:p>
    <w:p w:rsidR="00767F42" w:rsidRDefault="00BD7F65">
      <w:pPr>
        <w:pStyle w:val="a4"/>
        <w:ind w:left="0" w:right="53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Обязательное контрольное тестирование включает:</w:t>
      </w:r>
    </w:p>
    <w:p w:rsidR="00767F42" w:rsidRDefault="00BD7F65">
      <w:pPr>
        <w:pStyle w:val="a4"/>
        <w:widowControl w:val="0"/>
        <w:tabs>
          <w:tab w:val="left" w:pos="1134"/>
        </w:tabs>
        <w:spacing w:after="0" w:line="240" w:lineRule="auto"/>
        <w:ind w:left="0" w:right="53" w:firstLine="709"/>
        <w:contextualSpacing w:val="0"/>
        <w:jc w:val="both"/>
        <w:rPr>
          <w:rFonts w:ascii="Times New Roman" w:hAnsi="Times New Roman" w:cs="Times New Roman"/>
          <w:i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нормативы по общей физической подготовке, основанные на требованиях федерального </w:t>
      </w:r>
      <w:r>
        <w:rPr>
          <w:rFonts w:ascii="Times New Roman" w:hAnsi="Times New Roman" w:cs="Times New Roman"/>
          <w:spacing w:val="-3"/>
          <w:sz w:val="28"/>
          <w:szCs w:val="28"/>
        </w:rPr>
        <w:t>стандарта спортивной подготовки по виду спорта «корэш»;</w:t>
      </w:r>
    </w:p>
    <w:p w:rsidR="00767F42" w:rsidRDefault="00BD7F65">
      <w:pPr>
        <w:pStyle w:val="a4"/>
        <w:widowControl w:val="0"/>
        <w:tabs>
          <w:tab w:val="left" w:pos="1134"/>
        </w:tabs>
        <w:spacing w:after="0" w:line="240" w:lineRule="auto"/>
        <w:ind w:left="0" w:right="53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выполнения квалификационных требований обучающимся соответствующего года учебно-тренировочного этапа проводится с учетом  приложения № 6 к Примерной программе </w:t>
      </w:r>
      <w:r>
        <w:rPr>
          <w:rFonts w:ascii="Times New Roman" w:hAnsi="Times New Roman" w:cs="Times New Roman"/>
          <w:bCs/>
          <w:sz w:val="28"/>
          <w:szCs w:val="28"/>
        </w:rPr>
        <w:t>«Аттестационные формы контроля у</w:t>
      </w:r>
      <w:r>
        <w:rPr>
          <w:rFonts w:ascii="Times New Roman" w:hAnsi="Times New Roman" w:cs="Times New Roman"/>
          <w:bCs/>
          <w:sz w:val="28"/>
          <w:szCs w:val="28"/>
        </w:rPr>
        <w:t>чебно-тренировочного процесса и оценочные материалы»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F42" w:rsidRDefault="00767F42">
      <w:pPr>
        <w:pStyle w:val="a4"/>
        <w:widowControl w:val="0"/>
        <w:tabs>
          <w:tab w:val="left" w:pos="1134"/>
        </w:tabs>
        <w:spacing w:after="0" w:line="240" w:lineRule="auto"/>
        <w:ind w:left="0" w:right="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67F42" w:rsidRDefault="00BD7F65">
      <w:pPr>
        <w:pStyle w:val="a4"/>
        <w:widowControl w:val="0"/>
        <w:tabs>
          <w:tab w:val="left" w:pos="1134"/>
        </w:tabs>
        <w:spacing w:after="0" w:line="240" w:lineRule="auto"/>
        <w:ind w:left="0" w:right="5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767F42" w:rsidRDefault="00BD7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5. Иные требования и условия </w:t>
      </w:r>
      <w:r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</w:p>
    <w:p w:rsidR="00767F42" w:rsidRDefault="00BD7F65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 Требования к технике безопасности в условиях учебно-тренировочных занятий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Учебно-тренировочные занятия, физкультурные и спортивные мероприятия </w:t>
      </w:r>
      <w:r>
        <w:rPr>
          <w:rFonts w:ascii="Times New Roman" w:eastAsia="Calibri" w:hAnsi="Times New Roman" w:cs="Times New Roman"/>
          <w:sz w:val="28"/>
          <w:szCs w:val="28"/>
        </w:rPr>
        <w:t>разрешается проводить: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условии наличия соответствующей квалификации тренерско-преподавательского состава, медицинского и иного персонала;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наличии медицинского допуска у обучающихся к физкультурно-спортивным занятиям;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соответствии спортивной экипировки санитарно-гигиеническим нормам, правилам </w:t>
      </w:r>
      <w:r>
        <w:rPr>
          <w:rFonts w:ascii="Times New Roman" w:hAnsi="Times New Roman" w:cs="Times New Roman"/>
          <w:sz w:val="28"/>
          <w:szCs w:val="28"/>
        </w:rPr>
        <w:t>спортивных</w:t>
      </w:r>
      <w:r>
        <w:rPr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соревнований и методике учебно-тренировочного процесса;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соответствии мест проведения учебно-тренировочного процесса, </w:t>
      </w:r>
      <w:r>
        <w:rPr>
          <w:rFonts w:ascii="Times New Roman" w:hAnsi="Times New Roman" w:cs="Times New Roman"/>
          <w:sz w:val="28"/>
          <w:szCs w:val="28"/>
        </w:rPr>
        <w:t>спортивных</w:t>
      </w:r>
      <w:r>
        <w:rPr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соревнований, физкультурных и спо</w:t>
      </w:r>
      <w:r>
        <w:rPr>
          <w:rFonts w:ascii="Times New Roman" w:eastAsia="Calibri" w:hAnsi="Times New Roman" w:cs="Times New Roman"/>
          <w:sz w:val="28"/>
          <w:szCs w:val="28"/>
        </w:rPr>
        <w:t>ртивных мероприятий санитарным нормам и условиям безопасности;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условии готовности места проведения, инвентаря и оборудования </w:t>
      </w:r>
      <w:r>
        <w:rPr>
          <w:rFonts w:ascii="Times New Roman" w:eastAsia="Calibri" w:hAnsi="Times New Roman" w:cs="Times New Roman"/>
          <w:sz w:val="28"/>
          <w:szCs w:val="28"/>
        </w:rPr>
        <w:br/>
        <w:t>к конкретному мероприятию;</w:t>
      </w:r>
    </w:p>
    <w:p w:rsidR="00767F42" w:rsidRDefault="00BD7F65">
      <w:pPr>
        <w:pStyle w:val="af9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ознакомлении каждого обучающегося с правилами техники безопасности.</w:t>
      </w:r>
    </w:p>
    <w:p w:rsidR="00767F42" w:rsidRDefault="00767F4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</w:p>
    <w:p w:rsidR="00767F42" w:rsidRDefault="00BD7F65">
      <w:pPr>
        <w:widowControl w:val="0"/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5.2. Примерные требования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 оборудованию и спортивному инвентарю, спортивной экипировке, необходимые для реализации Примерной программы</w:t>
      </w:r>
    </w:p>
    <w:p w:rsidR="00767F42" w:rsidRDefault="00767F4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767F42" w:rsidRDefault="00BD7F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Примерные требования к оборудованию и спортивному инвентарю, спортивной экипировке, необходимые для реализации Программы устанавливаются в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дополнительной образовательной программе спортивной подготовки с учетом  приложения № 7 к Примерной программе.</w:t>
      </w:r>
    </w:p>
    <w:p w:rsidR="00767F42" w:rsidRDefault="00767F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5.3.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Примерный перечень информационного обеспечения Программы </w:t>
      </w:r>
    </w:p>
    <w:p w:rsidR="00767F42" w:rsidRDefault="00767F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7F42" w:rsidRDefault="00BD7F6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Информационное обеспечение деятельности Организации – многогранный  процесс, направленный на решение профессиональных, организационных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воспитательных задач, формирование и структурирование информационного пространства Организации с использованием всей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овокупности информационных ресурсов и информационных технологий в целях гармонизации спортивной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образовательной деятельности.</w:t>
      </w:r>
    </w:p>
    <w:p w:rsidR="00767F42" w:rsidRDefault="00BD7F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перечень информационного обеспечения Программы приведен в приложении № 8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 Примерной программе.</w:t>
      </w:r>
    </w:p>
    <w:p w:rsidR="00767F42" w:rsidRDefault="00767F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F42" w:rsidRDefault="00BD7F65">
      <w:pPr>
        <w:rPr>
          <w:rFonts w:ascii="Times New Roman" w:hAnsi="Times New Roman" w:cs="Times New Roman"/>
          <w:b/>
          <w:bCs/>
          <w:sz w:val="28"/>
          <w:szCs w:val="28"/>
          <w:highlight w:val="cyan"/>
        </w:rPr>
        <w:sectPr w:rsidR="00767F42"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1134" w:left="1134" w:header="709" w:footer="709" w:gutter="0"/>
          <w:cols w:space="720"/>
          <w:formProt w:val="0"/>
          <w:titlePg/>
          <w:docGrid w:linePitch="299" w:charSpace="4096"/>
        </w:sectPr>
      </w:pPr>
      <w:r>
        <w:br w:type="page"/>
      </w:r>
    </w:p>
    <w:p w:rsidR="00767F42" w:rsidRDefault="00BD7F65">
      <w:pPr>
        <w:pStyle w:val="a4"/>
        <w:spacing w:line="240" w:lineRule="auto"/>
        <w:ind w:left="10065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2</w:t>
      </w:r>
    </w:p>
    <w:p w:rsidR="00767F42" w:rsidRDefault="00767F42">
      <w:pPr>
        <w:pStyle w:val="a4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67F42" w:rsidRDefault="00BD7F65">
      <w:pPr>
        <w:spacing w:after="0"/>
        <w:ind w:left="720" w:right="-284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годовой </w:t>
      </w:r>
      <w:r>
        <w:rPr>
          <w:rFonts w:ascii="Times New Roman" w:hAnsi="Times New Roman" w:cs="Times New Roman"/>
          <w:b/>
          <w:sz w:val="28"/>
          <w:szCs w:val="28"/>
        </w:rPr>
        <w:t>учебно-тренировочный план</w:t>
      </w:r>
    </w:p>
    <w:p w:rsidR="00767F42" w:rsidRDefault="00767F42">
      <w:pPr>
        <w:pStyle w:val="af9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5284" w:type="dxa"/>
        <w:jc w:val="center"/>
        <w:tblInd w:w="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563"/>
        <w:gridCol w:w="2413"/>
        <w:gridCol w:w="1166"/>
        <w:gridCol w:w="799"/>
        <w:gridCol w:w="1845"/>
        <w:gridCol w:w="1700"/>
        <w:gridCol w:w="3564"/>
        <w:gridCol w:w="3234"/>
      </w:tblGrid>
      <w:tr w:rsidR="00767F42">
        <w:trPr>
          <w:trHeight w:val="262"/>
          <w:jc w:val="center"/>
        </w:trPr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40" w:hanging="4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  <w:r>
              <w:rPr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4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pacing w:val="-4"/>
                <w:sz w:val="24"/>
                <w:szCs w:val="24"/>
              </w:rPr>
              <w:t xml:space="preserve">Виды </w:t>
            </w:r>
            <w:r>
              <w:rPr>
                <w:bCs/>
                <w:sz w:val="24"/>
                <w:szCs w:val="24"/>
              </w:rPr>
              <w:t>подготовки</w:t>
            </w:r>
          </w:p>
        </w:tc>
        <w:tc>
          <w:tcPr>
            <w:tcW w:w="12308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Этапы</w:t>
            </w:r>
            <w:r>
              <w:rPr>
                <w:bCs/>
                <w:spacing w:val="-2"/>
                <w:sz w:val="24"/>
                <w:szCs w:val="24"/>
              </w:rPr>
              <w:t xml:space="preserve"> и годы </w:t>
            </w:r>
            <w:r>
              <w:rPr>
                <w:bCs/>
                <w:sz w:val="24"/>
                <w:szCs w:val="24"/>
              </w:rPr>
              <w:t>подготовки</w:t>
            </w:r>
          </w:p>
        </w:tc>
      </w:tr>
      <w:tr w:rsidR="00767F42">
        <w:trPr>
          <w:trHeight w:val="717"/>
          <w:jc w:val="center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6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720" w:right="2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начальной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</w:p>
        </w:tc>
        <w:tc>
          <w:tcPr>
            <w:tcW w:w="3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196" w:right="177" w:firstLine="3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тренировочный этап</w:t>
            </w:r>
          </w:p>
          <w:p w:rsidR="00767F42" w:rsidRDefault="00BD7F65">
            <w:pPr>
              <w:pStyle w:val="TableParagraph"/>
              <w:ind w:left="196" w:right="177" w:firstLine="3"/>
              <w:contextualSpacing/>
              <w:jc w:val="center"/>
              <w:rPr>
                <w:sz w:val="24"/>
                <w:szCs w:val="24"/>
              </w:rPr>
            </w:pP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(этап</w:t>
            </w:r>
            <w:r>
              <w:rPr>
                <w:sz w:val="24"/>
                <w:szCs w:val="24"/>
              </w:rPr>
              <w:t xml:space="preserve"> спортивной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специализации)</w:t>
            </w:r>
          </w:p>
        </w:tc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59" w:right="47" w:hang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мастерства</w:t>
            </w:r>
          </w:p>
        </w:tc>
        <w:tc>
          <w:tcPr>
            <w:tcW w:w="3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92" w:right="78" w:hang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высшего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</w:t>
            </w:r>
          </w:p>
          <w:p w:rsidR="00767F42" w:rsidRDefault="00BD7F65">
            <w:pPr>
              <w:pStyle w:val="TableParagraph"/>
              <w:ind w:left="92" w:right="78" w:hang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мастерства</w:t>
            </w:r>
          </w:p>
        </w:tc>
      </w:tr>
      <w:tr w:rsidR="00767F42">
        <w:trPr>
          <w:trHeight w:val="829"/>
          <w:jc w:val="center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720" w:firstLine="1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До </w:t>
            </w:r>
            <w:r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Свыше года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302" w:right="116" w:hanging="14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en-US"/>
              </w:rPr>
              <w:t>о</w:t>
            </w:r>
            <w:r>
              <w:rPr>
                <w:sz w:val="24"/>
                <w:szCs w:val="24"/>
              </w:rPr>
              <w:t xml:space="preserve"> трех</w:t>
            </w:r>
          </w:p>
          <w:p w:rsidR="00767F42" w:rsidRDefault="00BD7F65">
            <w:pPr>
              <w:pStyle w:val="TableParagraph"/>
              <w:ind w:left="302" w:right="116" w:hanging="144"/>
              <w:contextualSpacing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92" w:right="78" w:hang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Свыше</w:t>
            </w:r>
          </w:p>
          <w:p w:rsidR="00767F42" w:rsidRDefault="00BD7F65">
            <w:pPr>
              <w:pStyle w:val="TableParagraph"/>
              <w:ind w:left="92" w:right="230" w:hanging="1"/>
              <w:contextualSpacing/>
              <w:jc w:val="center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трех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лет</w:t>
            </w:r>
          </w:p>
        </w:tc>
        <w:tc>
          <w:tcPr>
            <w:tcW w:w="356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767F42">
            <w:pPr>
              <w:pStyle w:val="TableParagraph"/>
              <w:ind w:left="243" w:right="95" w:hanging="11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34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67F42">
        <w:trPr>
          <w:trHeight w:val="225"/>
          <w:jc w:val="center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Недельная нагрузка в часах</w:t>
            </w:r>
          </w:p>
        </w:tc>
      </w:tr>
      <w:tr w:rsidR="00767F42">
        <w:trPr>
          <w:trHeight w:val="240"/>
          <w:jc w:val="center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720" w:firstLine="12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4,5-6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302" w:right="152" w:hanging="113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6-8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302" w:right="116" w:hanging="144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12-14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720" w:right="23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16-18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124" w:right="90" w:firstLine="12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20-24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24-32</w:t>
            </w:r>
          </w:p>
        </w:tc>
      </w:tr>
      <w:tr w:rsidR="00767F42">
        <w:trPr>
          <w:trHeight w:val="390"/>
          <w:jc w:val="center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Максимальная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продолжительность одного учебно-тренировочного занятия в часах</w:t>
            </w:r>
          </w:p>
        </w:tc>
      </w:tr>
      <w:tr w:rsidR="00767F42">
        <w:trPr>
          <w:trHeight w:val="240"/>
          <w:jc w:val="center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720" w:firstLine="12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302" w:right="152" w:hanging="113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302" w:right="116" w:hanging="144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ind w:left="720" w:right="23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124" w:right="90" w:firstLine="12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767F42">
        <w:trPr>
          <w:trHeight w:val="240"/>
          <w:jc w:val="center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767F4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67F42" w:rsidRDefault="00767F42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2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Наполняемость групп (чел)</w:t>
            </w:r>
          </w:p>
        </w:tc>
      </w:tr>
      <w:tr w:rsidR="00767F42">
        <w:trPr>
          <w:trHeight w:val="345"/>
          <w:jc w:val="center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767F42">
            <w:pPr>
              <w:widowControl w:val="0"/>
              <w:spacing w:after="0" w:line="240" w:lineRule="auto"/>
              <w:ind w:left="40" w:hanging="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67F42" w:rsidRDefault="00767F42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2308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Заполняется Организацией самостоятельно с учетом суммарного количества обучающихся на этапах (годах) спортивной подготовки</w:t>
            </w:r>
          </w:p>
        </w:tc>
      </w:tr>
      <w:tr w:rsidR="00767F42">
        <w:trPr>
          <w:trHeight w:val="310"/>
          <w:jc w:val="center"/>
        </w:trPr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6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6"/>
              <w:ind w:left="40"/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Физическая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подготовка: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150-200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182-232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307-354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400-430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434-472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462-590</w:t>
            </w:r>
          </w:p>
        </w:tc>
      </w:tr>
      <w:tr w:rsidR="00767F42">
        <w:trPr>
          <w:trHeight w:val="315"/>
          <w:jc w:val="center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767F42">
            <w:pPr>
              <w:pStyle w:val="TableParagraph"/>
              <w:spacing w:before="46"/>
              <w:ind w:left="40" w:hanging="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6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Общая физическая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подготовка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114-150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122-148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179-198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210-236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238-250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265-352</w:t>
            </w:r>
          </w:p>
        </w:tc>
      </w:tr>
      <w:tr w:rsidR="00767F42">
        <w:trPr>
          <w:trHeight w:val="622"/>
          <w:jc w:val="center"/>
        </w:trPr>
        <w:tc>
          <w:tcPr>
            <w:tcW w:w="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767F42">
            <w:pPr>
              <w:pStyle w:val="TableParagraph"/>
              <w:spacing w:before="46"/>
              <w:ind w:left="40" w:hanging="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6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Специальная </w:t>
            </w:r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физическая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подготовка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36-50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60-84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128-156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190-194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196-222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197-238</w:t>
            </w:r>
          </w:p>
        </w:tc>
      </w:tr>
      <w:tr w:rsidR="00767F42">
        <w:trPr>
          <w:trHeight w:val="329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6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6"/>
              <w:ind w:left="40"/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38-50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52-67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74-88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102-114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116-126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135-170</w:t>
            </w:r>
          </w:p>
        </w:tc>
      </w:tr>
      <w:tr w:rsidR="00767F42">
        <w:trPr>
          <w:trHeight w:val="331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6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6"/>
              <w:ind w:left="40"/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22-28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36-51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64-80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94-107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130-220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197-270</w:t>
            </w:r>
          </w:p>
        </w:tc>
      </w:tr>
      <w:tr w:rsidR="00767F42">
        <w:trPr>
          <w:trHeight w:val="339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6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6"/>
              <w:ind w:left="40"/>
              <w:contextualSpacing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en-US"/>
              </w:rPr>
              <w:t>Психологическая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подготовка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34-35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43-45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96-111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111-156</w:t>
            </w:r>
          </w:p>
        </w:tc>
      </w:tr>
      <w:tr w:rsidR="00767F42">
        <w:trPr>
          <w:trHeight w:val="259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6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6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готовка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18-30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34-48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56-58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59-68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68-100</w:t>
            </w:r>
          </w:p>
        </w:tc>
      </w:tr>
      <w:tr w:rsidR="00767F42">
        <w:trPr>
          <w:trHeight w:val="555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14-18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20-24</w:t>
            </w:r>
          </w:p>
        </w:tc>
      </w:tr>
      <w:tr w:rsidR="00767F42">
        <w:trPr>
          <w:trHeight w:val="372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6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6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оревновательная деятельность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58-96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111-140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158-225</w:t>
            </w:r>
          </w:p>
        </w:tc>
      </w:tr>
      <w:tr w:rsidR="00767F42">
        <w:trPr>
          <w:trHeight w:val="368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9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9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Инструкторская </w:t>
            </w: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4-8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12-24</w:t>
            </w:r>
          </w:p>
        </w:tc>
      </w:tr>
      <w:tr w:rsidR="00767F42">
        <w:trPr>
          <w:trHeight w:val="368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9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9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Судейская практика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7F42">
        <w:trPr>
          <w:trHeight w:val="501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6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6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Восстановительные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50-58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64-74</w:t>
            </w:r>
          </w:p>
        </w:tc>
      </w:tr>
      <w:tr w:rsidR="00767F42">
        <w:trPr>
          <w:trHeight w:val="501"/>
          <w:jc w:val="center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6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6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10-16</w:t>
            </w:r>
          </w:p>
        </w:tc>
      </w:tr>
      <w:tr w:rsidR="00767F42">
        <w:trPr>
          <w:trHeight w:val="396"/>
          <w:jc w:val="center"/>
        </w:trPr>
        <w:tc>
          <w:tcPr>
            <w:tcW w:w="15282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Вариативная часть, формируемая Организацией:</w:t>
            </w:r>
          </w:p>
        </w:tc>
      </w:tr>
      <w:tr w:rsidR="00767F42">
        <w:trPr>
          <w:trHeight w:val="3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9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9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Самоподготовка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11-15</w:t>
            </w:r>
          </w:p>
        </w:tc>
      </w:tr>
      <w:tr w:rsidR="00767F42">
        <w:trPr>
          <w:trHeight w:val="3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spacing w:before="49"/>
              <w:ind w:left="40" w:hanging="4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9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Интегральная подготовка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7F42">
        <w:trPr>
          <w:trHeight w:val="407"/>
          <w:jc w:val="center"/>
        </w:trPr>
        <w:tc>
          <w:tcPr>
            <w:tcW w:w="2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7F42" w:rsidRDefault="00BD7F65">
            <w:pPr>
              <w:pStyle w:val="TableParagraph"/>
              <w:spacing w:before="49"/>
              <w:ind w:left="40" w:hanging="4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234-312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312</w:t>
            </w:r>
            <w:r>
              <w:rPr>
                <w:color w:val="FF0000"/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416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624-728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832-936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1040-1</w:t>
            </w:r>
            <w:r>
              <w:rPr>
                <w:sz w:val="24"/>
                <w:szCs w:val="24"/>
              </w:rPr>
              <w:t>248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1248-1664</w:t>
            </w:r>
          </w:p>
        </w:tc>
      </w:tr>
    </w:tbl>
    <w:p w:rsidR="00767F42" w:rsidRDefault="00767F42">
      <w:pPr>
        <w:sectPr w:rsidR="00767F42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134" w:right="678" w:bottom="766" w:left="1134" w:header="709" w:footer="709" w:gutter="0"/>
          <w:cols w:space="720"/>
          <w:formProt w:val="0"/>
          <w:titlePg/>
          <w:docGrid w:linePitch="299" w:charSpace="4096"/>
        </w:sectPr>
      </w:pPr>
    </w:p>
    <w:p w:rsidR="00767F42" w:rsidRDefault="00BD7F65">
      <w:pPr>
        <w:pStyle w:val="a4"/>
        <w:spacing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3</w:t>
      </w:r>
    </w:p>
    <w:p w:rsidR="00767F42" w:rsidRDefault="00767F42">
      <w:pPr>
        <w:pStyle w:val="a4"/>
        <w:spacing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7F42" w:rsidRDefault="00BD7F6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учебно-тренировочных мероприятий</w:t>
      </w:r>
    </w:p>
    <w:p w:rsidR="00767F42" w:rsidRDefault="00767F42">
      <w:pPr>
        <w:pStyle w:val="af9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270"/>
        <w:gridCol w:w="1276"/>
        <w:gridCol w:w="105"/>
        <w:gridCol w:w="1954"/>
        <w:gridCol w:w="1987"/>
        <w:gridCol w:w="2265"/>
      </w:tblGrid>
      <w:tr w:rsidR="00767F42">
        <w:trPr>
          <w:trHeight w:val="20"/>
        </w:trPr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Предельная продолжительность учебно-тренировочных мероприятий по этапам спортивной подготовки</w:t>
            </w:r>
          </w:p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(количество дней)</w:t>
            </w:r>
          </w:p>
        </w:tc>
      </w:tr>
      <w:tr w:rsidR="00767F42">
        <w:trPr>
          <w:trHeight w:val="20"/>
        </w:trPr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767F42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767F42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Учебно-тренировочный этап</w:t>
            </w:r>
          </w:p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Этап совершенст-вования спортивного мастерства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767F42">
        <w:trPr>
          <w:trHeight w:val="20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1. Тренировочные мероприятия по подготовке к спортивным </w:t>
            </w:r>
            <w:r>
              <w:rPr>
                <w:rFonts w:ascii="Times New Roman" w:hAnsi="Times New Roman" w:cs="Times New Roman"/>
              </w:rPr>
              <w:t>соревнованиям</w:t>
            </w:r>
          </w:p>
        </w:tc>
      </w:tr>
      <w:tr w:rsidR="00767F42">
        <w:trPr>
          <w:trHeight w:val="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767F42">
        <w:trPr>
          <w:trHeight w:val="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767F42">
        <w:trPr>
          <w:trHeight w:val="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767F42">
        <w:trPr>
          <w:trHeight w:val="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767F42">
        <w:trPr>
          <w:trHeight w:val="20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Специальные тренировочные мероприятия</w:t>
            </w:r>
          </w:p>
        </w:tc>
      </w:tr>
      <w:tr w:rsidR="00767F42">
        <w:trPr>
          <w:trHeight w:val="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Учебно-тренировочные мероприятия по общей и (или) специальной физической </w:t>
            </w:r>
            <w:r>
              <w:rPr>
                <w:rFonts w:ascii="Times New Roman" w:hAnsi="Times New Roman"/>
              </w:rPr>
              <w:lastRenderedPageBreak/>
              <w:t>подготовке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767F42">
        <w:trPr>
          <w:trHeight w:val="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Восстановительные</w:t>
            </w:r>
            <w:r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 дней</w:t>
            </w:r>
          </w:p>
        </w:tc>
      </w:tr>
      <w:tr w:rsidR="00767F42">
        <w:trPr>
          <w:trHeight w:val="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</w:t>
            </w:r>
            <w:r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</w:t>
            </w:r>
            <w:r>
              <w:rPr>
                <w:rFonts w:ascii="Times New Roman" w:hAnsi="Times New Roman"/>
              </w:rPr>
              <w:t xml:space="preserve"> 3 дней</w:t>
            </w:r>
            <w:r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767F42">
        <w:trPr>
          <w:trHeight w:val="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14 дней подряд и не более двух учебно-тренировочного мероприятий в год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767F42">
        <w:trPr>
          <w:trHeight w:val="20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Просмотровые тренировочные мероприятия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60 дней</w:t>
            </w:r>
          </w:p>
        </w:tc>
      </w:tr>
    </w:tbl>
    <w:p w:rsidR="00767F42" w:rsidRDefault="00767F42">
      <w:pPr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767F42" w:rsidRDefault="00BD7F65">
      <w:pPr>
        <w:rPr>
          <w:rFonts w:ascii="Times New Roman" w:hAnsi="Times New Roman" w:cs="Times New Roman"/>
          <w:iCs/>
          <w:sz w:val="24"/>
          <w:szCs w:val="24"/>
        </w:rPr>
      </w:pPr>
      <w:r>
        <w:br w:type="page"/>
      </w:r>
    </w:p>
    <w:p w:rsidR="00767F42" w:rsidRDefault="00BD7F65">
      <w:pPr>
        <w:pStyle w:val="a4"/>
        <w:spacing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4</w:t>
      </w:r>
    </w:p>
    <w:p w:rsidR="00767F42" w:rsidRDefault="00BD7F6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Календарный план воспитательной работы</w:t>
      </w:r>
    </w:p>
    <w:p w:rsidR="00767F42" w:rsidRDefault="00767F42">
      <w:pPr>
        <w:pStyle w:val="af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064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65"/>
        <w:gridCol w:w="2979"/>
        <w:gridCol w:w="3827"/>
        <w:gridCol w:w="2693"/>
      </w:tblGrid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Направление</w:t>
            </w:r>
            <w:r>
              <w:rPr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работы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Сроки</w:t>
            </w:r>
            <w:r>
              <w:rPr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проведения</w:t>
            </w:r>
          </w:p>
        </w:tc>
      </w:tr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Профориентационная деятельность</w:t>
            </w:r>
          </w:p>
        </w:tc>
      </w:tr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Судейская практика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 различного типа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 график</w:t>
            </w:r>
          </w:p>
        </w:tc>
      </w:tr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Инструкторская практика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Учебно-тренировочные занятия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учебно-тренировочного процесса</w:t>
            </w:r>
          </w:p>
        </w:tc>
      </w:tr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Здоровье сбережение</w:t>
            </w:r>
          </w:p>
        </w:tc>
      </w:tr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Медико-биологическое исследование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организма спортсмена после/до тренировочной и соревновательной деятельности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 график</w:t>
            </w:r>
          </w:p>
        </w:tc>
      </w:tr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2.2.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Режим питания и отдыха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деятельность и восстановительные процессы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учебно-тренировочного процесса</w:t>
            </w:r>
          </w:p>
        </w:tc>
      </w:tr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Патриотическое воспитание спортсменов</w:t>
            </w:r>
          </w:p>
        </w:tc>
      </w:tr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встречи, диспуты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 график</w:t>
            </w:r>
          </w:p>
        </w:tc>
      </w:tr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</w:t>
            </w:r>
            <w:r>
              <w:rPr>
                <w:sz w:val="24"/>
                <w:szCs w:val="24"/>
              </w:rPr>
              <w:t>творческого мышления</w:t>
            </w:r>
          </w:p>
        </w:tc>
      </w:tr>
      <w:tr w:rsidR="00767F42">
        <w:trPr>
          <w:trHeight w:val="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Формирование умений и навыков, способствующих достижению спортивных результатов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F42" w:rsidRDefault="00BD7F65">
            <w:pPr>
              <w:pStyle w:val="TableParagraph"/>
              <w:ind w:left="14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 график, режим учебно-тренировочного процесса</w:t>
            </w:r>
          </w:p>
        </w:tc>
      </w:tr>
    </w:tbl>
    <w:p w:rsidR="00767F42" w:rsidRDefault="00BD7F65">
      <w:pPr>
        <w:sectPr w:rsidR="00767F4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567" w:bottom="1134" w:left="1134" w:header="709" w:footer="709" w:gutter="0"/>
          <w:cols w:space="720"/>
          <w:formProt w:val="0"/>
          <w:titlePg/>
          <w:docGrid w:linePitch="299" w:charSpace="4096"/>
        </w:sectPr>
      </w:pPr>
      <w:r>
        <w:br w:type="page"/>
      </w:r>
    </w:p>
    <w:p w:rsidR="00767F42" w:rsidRDefault="00BD7F65">
      <w:pPr>
        <w:pStyle w:val="a4"/>
        <w:tabs>
          <w:tab w:val="left" w:pos="4678"/>
        </w:tabs>
        <w:spacing w:line="240" w:lineRule="auto"/>
        <w:ind w:left="949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5</w:t>
      </w:r>
    </w:p>
    <w:p w:rsidR="00767F42" w:rsidRDefault="00767F42">
      <w:pPr>
        <w:pStyle w:val="a4"/>
        <w:tabs>
          <w:tab w:val="left" w:pos="4678"/>
        </w:tabs>
        <w:spacing w:line="240" w:lineRule="auto"/>
        <w:ind w:left="949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7F42" w:rsidRDefault="00BD7F65">
      <w:pPr>
        <w:pStyle w:val="af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 мероприятий, направленный на предотвращение допинга в спорте и борьбу с ним</w:t>
      </w:r>
    </w:p>
    <w:p w:rsidR="00767F42" w:rsidRDefault="00767F42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e"/>
        <w:tblW w:w="15134" w:type="dxa"/>
        <w:tblLayout w:type="fixed"/>
        <w:tblLook w:val="04A0" w:firstRow="1" w:lastRow="0" w:firstColumn="1" w:lastColumn="0" w:noHBand="0" w:noVBand="1"/>
      </w:tblPr>
      <w:tblGrid>
        <w:gridCol w:w="1949"/>
        <w:gridCol w:w="2836"/>
        <w:gridCol w:w="2836"/>
        <w:gridCol w:w="1648"/>
        <w:gridCol w:w="5865"/>
      </w:tblGrid>
      <w:tr w:rsidR="00767F42">
        <w:trPr>
          <w:trHeight w:val="20"/>
        </w:trPr>
        <w:tc>
          <w:tcPr>
            <w:tcW w:w="1949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5672" w:type="dxa"/>
            <w:gridSpan w:val="2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мероприятия и его форма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865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Рекомендации по проведению мероприятий</w:t>
            </w:r>
          </w:p>
        </w:tc>
      </w:tr>
      <w:tr w:rsidR="00767F42">
        <w:trPr>
          <w:trHeight w:val="20"/>
        </w:trPr>
        <w:tc>
          <w:tcPr>
            <w:tcW w:w="1949" w:type="dxa"/>
            <w:vMerge w:val="restart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2836" w:type="dxa"/>
          </w:tcPr>
          <w:p w:rsidR="00767F42" w:rsidRDefault="00BD7F65">
            <w:pPr>
              <w:pStyle w:val="a4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836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«Честная игра»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раза в год</w:t>
            </w:r>
          </w:p>
        </w:tc>
        <w:tc>
          <w:tcPr>
            <w:tcW w:w="5865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отчета о проведении мероприятия: сценарий/программа, фото/видео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Теоретическое занятие</w:t>
            </w:r>
          </w:p>
        </w:tc>
        <w:tc>
          <w:tcPr>
            <w:tcW w:w="2836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«Ценности спорта. Честная игра»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5865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Согласовать с ответственным за антидопинговое обеспечение в регионе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Проверка лекарственных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препаратов (знакомство с международным стандартом «Запрещенный список»)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5865" w:type="dxa"/>
          </w:tcPr>
          <w:p w:rsidR="00767F42" w:rsidRDefault="00BD7F65">
            <w:pPr>
              <w:pStyle w:val="Default"/>
              <w:widowControl w:val="0"/>
              <w:contextualSpacing/>
              <w:jc w:val="center"/>
            </w:pPr>
            <w:r>
              <w:t xml:space="preserve">Научить юных спортсменов проверять лекарственные препараты через сервисы по проверке препаратов в виде домашнего задания (тренер называет спортсмену 2-3 лекарственных </w:t>
            </w:r>
            <w:r>
              <w:t>препарата для самостоятельной проверки дома).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767F42" w:rsidRDefault="00BD7F65">
            <w:pPr>
              <w:pStyle w:val="a4"/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Антидопинговая викторина</w:t>
            </w:r>
          </w:p>
        </w:tc>
        <w:tc>
          <w:tcPr>
            <w:tcW w:w="2836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«Играй честно»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5865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викторины на крупных спортивных мероприятиях в регионе.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Онлайн обучение на сайте РУСАДА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5865" w:type="dxa"/>
          </w:tcPr>
          <w:p w:rsidR="00767F42" w:rsidRDefault="00BD7F65">
            <w:pPr>
              <w:pStyle w:val="Default"/>
              <w:widowControl w:val="0"/>
              <w:contextualSpacing/>
              <w:jc w:val="center"/>
            </w:pPr>
            <w:r>
              <w:t xml:space="preserve">Прохождение онлайн-курса – это </w:t>
            </w:r>
            <w:r>
              <w:t>неотъемлемая часть системы антидопингового образования.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Родительское собрание</w:t>
            </w:r>
          </w:p>
        </w:tc>
        <w:tc>
          <w:tcPr>
            <w:tcW w:w="2836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«Роль родителей в процессе формирования антидопинговой культуры»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5865" w:type="dxa"/>
          </w:tcPr>
          <w:p w:rsidR="00767F42" w:rsidRDefault="00BD7F65">
            <w:pPr>
              <w:pStyle w:val="Default"/>
              <w:widowControl w:val="0"/>
              <w:contextualSpacing/>
              <w:jc w:val="center"/>
            </w:pPr>
            <w:r>
              <w:t xml:space="preserve">Включить в повестку дня родительского собрания вопрос по антидопингу. Использовать памятки </w:t>
            </w:r>
            <w:r>
              <w:t>для родителей. Научить родителей пользоваться</w:t>
            </w:r>
          </w:p>
          <w:p w:rsidR="00767F42" w:rsidRDefault="00BD7F65">
            <w:pPr>
              <w:pStyle w:val="Default"/>
              <w:widowControl w:val="0"/>
              <w:contextualSpacing/>
              <w:jc w:val="center"/>
            </w:pPr>
            <w:r>
              <w:t>сервисом по проверке препаратов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Семинар для тренеров</w:t>
            </w:r>
          </w:p>
        </w:tc>
        <w:tc>
          <w:tcPr>
            <w:tcW w:w="2836" w:type="dxa"/>
          </w:tcPr>
          <w:p w:rsidR="00767F42" w:rsidRDefault="00BD7F65">
            <w:pPr>
              <w:pStyle w:val="Default"/>
              <w:widowControl w:val="0"/>
              <w:contextualSpacing/>
            </w:pPr>
            <w:r>
              <w:t>«Виды нарушений антидопинговых правил»,</w:t>
            </w:r>
          </w:p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«Роль тренера и родителей в процессе формирования антидопинговой культуры»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5865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Согласовать с ответств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енным за антидопинговое обеспечение в субъекте Российской Федерации</w:t>
            </w:r>
          </w:p>
        </w:tc>
      </w:tr>
      <w:tr w:rsidR="00767F42">
        <w:trPr>
          <w:trHeight w:val="20"/>
        </w:trPr>
        <w:tc>
          <w:tcPr>
            <w:tcW w:w="1949" w:type="dxa"/>
            <w:vMerge w:val="restart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тренировочный</w:t>
            </w:r>
          </w:p>
          <w:p w:rsidR="00767F42" w:rsidRDefault="00BD7F65">
            <w:pPr>
              <w:pStyle w:val="Default"/>
              <w:widowControl w:val="0"/>
              <w:contextualSpacing/>
              <w:jc w:val="center"/>
            </w:pPr>
            <w:r>
              <w:t>этап (этап спортивной специализации)</w:t>
            </w:r>
          </w:p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767F42" w:rsidRDefault="00BD7F65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Веселые старты</w:t>
            </w:r>
          </w:p>
        </w:tc>
        <w:tc>
          <w:tcPr>
            <w:tcW w:w="2836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«Честная игра»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5865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отчета о проведении мероприятия: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сценарий/программа, фото/видео.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2" w:type="dxa"/>
            <w:gridSpan w:val="2"/>
          </w:tcPr>
          <w:p w:rsidR="00767F42" w:rsidRDefault="00BD7F65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обучение на сайте РУСАДА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5865" w:type="dxa"/>
          </w:tcPr>
          <w:p w:rsidR="00767F42" w:rsidRDefault="00BD7F65">
            <w:pPr>
              <w:pStyle w:val="Default"/>
              <w:widowControl w:val="0"/>
              <w:contextualSpacing/>
              <w:jc w:val="center"/>
            </w:pPr>
            <w:r>
              <w:t>Прохождение онлайн-курса – это неотъемлемая часть системы антидопингового образования.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767F42" w:rsidRDefault="00BD7F65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Антидопинговая викторина</w:t>
            </w:r>
          </w:p>
        </w:tc>
        <w:tc>
          <w:tcPr>
            <w:tcW w:w="2836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«Играй честно»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5865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викторины на спортивных мероприятиях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767F42" w:rsidRDefault="00BD7F65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для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спортсменов и тренеров</w:t>
            </w:r>
          </w:p>
        </w:tc>
        <w:tc>
          <w:tcPr>
            <w:tcW w:w="2836" w:type="dxa"/>
          </w:tcPr>
          <w:p w:rsidR="00767F42" w:rsidRDefault="00BD7F65">
            <w:pPr>
              <w:pStyle w:val="Default"/>
              <w:widowControl w:val="0"/>
              <w:contextualSpacing/>
            </w:pPr>
            <w:r>
              <w:t>«Виды нарушений антидопинговых правил»</w:t>
            </w:r>
          </w:p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«Проверка лекарственных средств»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5865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Согласовать с ответственным за антидопинговое обеспечение в субъекте Российской Федерации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767F42" w:rsidRDefault="00BD7F65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836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«Роль родителей в процессе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 антидопинговой культуры»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5865" w:type="dxa"/>
          </w:tcPr>
          <w:p w:rsidR="00767F42" w:rsidRDefault="00BD7F65">
            <w:pPr>
              <w:pStyle w:val="Default"/>
              <w:widowControl w:val="0"/>
              <w:contextualSpacing/>
              <w:jc w:val="center"/>
            </w:pPr>
            <w:r>
              <w:t>Включить в повестку дня родительского собрания вопрос по антидопингу. Использовать памятки для родителей. Научить родителей пользоваться</w:t>
            </w:r>
          </w:p>
          <w:p w:rsidR="00767F42" w:rsidRDefault="00BD7F65">
            <w:pPr>
              <w:pStyle w:val="Default"/>
              <w:widowControl w:val="0"/>
              <w:contextualSpacing/>
              <w:jc w:val="center"/>
            </w:pPr>
            <w:r>
              <w:t>сервисом по проверке препаратов</w:t>
            </w:r>
          </w:p>
        </w:tc>
      </w:tr>
      <w:tr w:rsidR="00767F42">
        <w:trPr>
          <w:trHeight w:val="20"/>
        </w:trPr>
        <w:tc>
          <w:tcPr>
            <w:tcW w:w="1949" w:type="dxa"/>
            <w:vMerge w:val="restart"/>
          </w:tcPr>
          <w:p w:rsidR="00767F42" w:rsidRDefault="00BD7F65">
            <w:pPr>
              <w:pStyle w:val="Default"/>
              <w:widowControl w:val="0"/>
              <w:contextualSpacing/>
              <w:jc w:val="center"/>
            </w:pPr>
            <w:r>
              <w:t>Этапы совершенствования спортивно</w:t>
            </w:r>
            <w:r>
              <w:t>го мастерства и</w:t>
            </w:r>
          </w:p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5672" w:type="dxa"/>
            <w:gridSpan w:val="2"/>
          </w:tcPr>
          <w:p w:rsidR="00767F42" w:rsidRDefault="00BD7F65">
            <w:pPr>
              <w:pStyle w:val="a4"/>
              <w:widowControl w:val="0"/>
              <w:numPr>
                <w:ilvl w:val="0"/>
                <w:numId w:val="5"/>
              </w:numPr>
              <w:tabs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обучение на сайте РУСАДА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5865" w:type="dxa"/>
          </w:tcPr>
          <w:p w:rsidR="00767F42" w:rsidRDefault="00BD7F65">
            <w:pPr>
              <w:pStyle w:val="Default"/>
              <w:widowControl w:val="0"/>
              <w:contextualSpacing/>
              <w:jc w:val="center"/>
            </w:pPr>
            <w:r>
              <w:t>Прохождение онлайн-курса – это неотъемлемая часть системы антидопингового образования</w:t>
            </w:r>
          </w:p>
        </w:tc>
      </w:tr>
      <w:tr w:rsidR="00767F42">
        <w:trPr>
          <w:trHeight w:val="20"/>
        </w:trPr>
        <w:tc>
          <w:tcPr>
            <w:tcW w:w="1949" w:type="dxa"/>
            <w:vMerge/>
          </w:tcPr>
          <w:p w:rsidR="00767F42" w:rsidRDefault="00767F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767F42" w:rsidRDefault="00BD7F65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836" w:type="dxa"/>
          </w:tcPr>
          <w:p w:rsidR="00767F42" w:rsidRDefault="00BD7F65">
            <w:pPr>
              <w:pStyle w:val="Default"/>
              <w:widowControl w:val="0"/>
              <w:contextualSpacing/>
            </w:pPr>
            <w:r>
              <w:t>«Виды нарушений антидопинговых правил»</w:t>
            </w:r>
          </w:p>
          <w:p w:rsidR="00767F42" w:rsidRDefault="00BD7F65">
            <w:pPr>
              <w:pStyle w:val="Default"/>
              <w:widowControl w:val="0"/>
              <w:contextualSpacing/>
            </w:pPr>
            <w:r>
              <w:t>«Процедура допинг-контроля»</w:t>
            </w:r>
          </w:p>
          <w:p w:rsidR="00767F42" w:rsidRDefault="00BD7F65">
            <w:pPr>
              <w:pStyle w:val="Default"/>
              <w:widowControl w:val="0"/>
              <w:contextualSpacing/>
            </w:pPr>
            <w:r>
              <w:t>«Подача запроса на ТИ»</w:t>
            </w:r>
          </w:p>
          <w:p w:rsidR="00767F42" w:rsidRDefault="00BD7F6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«Система АДАМС»</w:t>
            </w:r>
          </w:p>
        </w:tc>
        <w:tc>
          <w:tcPr>
            <w:tcW w:w="1648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 раза в год</w:t>
            </w:r>
          </w:p>
        </w:tc>
        <w:tc>
          <w:tcPr>
            <w:tcW w:w="5865" w:type="dxa"/>
          </w:tcPr>
          <w:p w:rsidR="00767F42" w:rsidRDefault="00BD7F6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Согласовать с ответственным за антидопинговое обеспечение в субъекте Российской Федерации</w:t>
            </w:r>
          </w:p>
        </w:tc>
      </w:tr>
    </w:tbl>
    <w:p w:rsidR="00767F42" w:rsidRDefault="00767F42">
      <w:pPr>
        <w:sectPr w:rsidR="00767F42">
          <w:headerReference w:type="default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134" w:right="678" w:bottom="766" w:left="1134" w:header="709" w:footer="709" w:gutter="0"/>
          <w:cols w:space="720"/>
          <w:formProt w:val="0"/>
          <w:titlePg/>
          <w:docGrid w:linePitch="299" w:charSpace="4096"/>
        </w:sectPr>
      </w:pPr>
    </w:p>
    <w:p w:rsidR="00767F42" w:rsidRDefault="00767F4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67F42" w:rsidRDefault="00BD7F65">
      <w:pPr>
        <w:pStyle w:val="a4"/>
        <w:spacing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6</w:t>
      </w:r>
    </w:p>
    <w:p w:rsidR="00767F42" w:rsidRDefault="00767F42">
      <w:pPr>
        <w:pStyle w:val="a4"/>
        <w:spacing w:line="240" w:lineRule="auto"/>
        <w:ind w:left="482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7F42" w:rsidRDefault="00BD7F65">
      <w:pPr>
        <w:pStyle w:val="a4"/>
        <w:widowControl w:val="0"/>
        <w:tabs>
          <w:tab w:val="left" w:pos="1134"/>
        </w:tabs>
        <w:spacing w:after="0" w:line="240" w:lineRule="auto"/>
        <w:ind w:left="0" w:right="53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Аттестационные формы контроля учебно-тренировочного процесса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и оценочные материалы</w:t>
      </w:r>
    </w:p>
    <w:p w:rsidR="00767F42" w:rsidRDefault="00767F42">
      <w:pPr>
        <w:pStyle w:val="a6"/>
        <w:spacing w:before="5"/>
        <w:jc w:val="both"/>
        <w:rPr>
          <w:bCs/>
          <w:i/>
          <w:iCs/>
        </w:rPr>
      </w:pPr>
    </w:p>
    <w:tbl>
      <w:tblPr>
        <w:tblStyle w:val="afe"/>
        <w:tblW w:w="10195" w:type="dxa"/>
        <w:tblLayout w:type="fixed"/>
        <w:tblLook w:val="04A0" w:firstRow="1" w:lastRow="0" w:firstColumn="1" w:lastColumn="0" w:noHBand="0" w:noVBand="1"/>
      </w:tblPr>
      <w:tblGrid>
        <w:gridCol w:w="560"/>
        <w:gridCol w:w="3122"/>
        <w:gridCol w:w="2834"/>
        <w:gridCol w:w="3679"/>
      </w:tblGrid>
      <w:tr w:rsidR="00767F42">
        <w:tc>
          <w:tcPr>
            <w:tcW w:w="559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2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</w:t>
            </w:r>
          </w:p>
        </w:tc>
        <w:tc>
          <w:tcPr>
            <w:tcW w:w="2834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Оценочные материалы</w:t>
            </w:r>
          </w:p>
        </w:tc>
        <w:tc>
          <w:tcPr>
            <w:tcW w:w="3679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67F42">
        <w:tc>
          <w:tcPr>
            <w:tcW w:w="559" w:type="dxa"/>
          </w:tcPr>
          <w:p w:rsidR="00767F42" w:rsidRDefault="00767F42">
            <w:pPr>
              <w:pStyle w:val="a4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</w:t>
            </w:r>
          </w:p>
        </w:tc>
        <w:tc>
          <w:tcPr>
            <w:tcW w:w="2834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3679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Форма, разработанная Организацией и включающая тесты из Рабочей программы тренера - преподав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ателя</w:t>
            </w:r>
          </w:p>
        </w:tc>
      </w:tr>
      <w:tr w:rsidR="00767F42">
        <w:tc>
          <w:tcPr>
            <w:tcW w:w="559" w:type="dxa"/>
          </w:tcPr>
          <w:p w:rsidR="00767F42" w:rsidRDefault="00767F42">
            <w:pPr>
              <w:pStyle w:val="a4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Медико-биологические исследования</w:t>
            </w:r>
          </w:p>
        </w:tc>
        <w:tc>
          <w:tcPr>
            <w:tcW w:w="2834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Заключения</w:t>
            </w:r>
          </w:p>
        </w:tc>
        <w:tc>
          <w:tcPr>
            <w:tcW w:w="3679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Выдается Заключения медицинским центром по всем видам исследования</w:t>
            </w:r>
          </w:p>
        </w:tc>
      </w:tr>
      <w:tr w:rsidR="00767F42">
        <w:tc>
          <w:tcPr>
            <w:tcW w:w="559" w:type="dxa"/>
          </w:tcPr>
          <w:p w:rsidR="00767F42" w:rsidRDefault="00767F42">
            <w:pPr>
              <w:pStyle w:val="a4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Собеседования</w:t>
            </w:r>
          </w:p>
        </w:tc>
        <w:tc>
          <w:tcPr>
            <w:tcW w:w="2834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Комиссии</w:t>
            </w:r>
          </w:p>
        </w:tc>
        <w:tc>
          <w:tcPr>
            <w:tcW w:w="3679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Проводится по итогам учебно-тренировочного года или полугодий</w:t>
            </w:r>
          </w:p>
        </w:tc>
      </w:tr>
      <w:tr w:rsidR="00767F42">
        <w:tc>
          <w:tcPr>
            <w:tcW w:w="559" w:type="dxa"/>
          </w:tcPr>
          <w:p w:rsidR="00767F42" w:rsidRDefault="00767F42">
            <w:pPr>
              <w:pStyle w:val="a4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Переводные нормативы</w:t>
            </w:r>
          </w:p>
        </w:tc>
        <w:tc>
          <w:tcPr>
            <w:tcW w:w="2834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3679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Проводятся только для этапов начальной подготовки и учебно-тренировочного этапа (этапа спортивной специализации) до трех лет, не имеющих спортивных разрядов</w:t>
            </w:r>
          </w:p>
        </w:tc>
      </w:tr>
      <w:tr w:rsidR="00767F42">
        <w:tc>
          <w:tcPr>
            <w:tcW w:w="559" w:type="dxa"/>
          </w:tcPr>
          <w:p w:rsidR="00767F42" w:rsidRDefault="00767F42">
            <w:pPr>
              <w:pStyle w:val="a4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Просмотровые сборы</w:t>
            </w:r>
          </w:p>
        </w:tc>
        <w:tc>
          <w:tcPr>
            <w:tcW w:w="2834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тренера, Комиссии</w:t>
            </w:r>
          </w:p>
        </w:tc>
        <w:tc>
          <w:tcPr>
            <w:tcW w:w="3679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Проводятся при отборе детей на этапы спортивной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одготовки , а также одаренных и способных детей перешедших из других видов спорта или поздно ориентированных на занятия спортом</w:t>
            </w:r>
          </w:p>
        </w:tc>
      </w:tr>
      <w:tr w:rsidR="00767F42">
        <w:tc>
          <w:tcPr>
            <w:tcW w:w="559" w:type="dxa"/>
          </w:tcPr>
          <w:p w:rsidR="00767F42" w:rsidRDefault="00767F42">
            <w:pPr>
              <w:pStyle w:val="a4"/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6513" w:type="dxa"/>
            <w:gridSpan w:val="2"/>
          </w:tcPr>
          <w:p w:rsidR="00767F42" w:rsidRDefault="00BD7F65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устанавливаются Организацией самостоятельно</w:t>
            </w:r>
          </w:p>
        </w:tc>
      </w:tr>
    </w:tbl>
    <w:p w:rsidR="00767F42" w:rsidRDefault="00767F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7F42" w:rsidRDefault="00BD7F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767F42" w:rsidRDefault="00767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F42" w:rsidRDefault="00BD7F65">
      <w:pPr>
        <w:pStyle w:val="a4"/>
        <w:spacing w:line="240" w:lineRule="auto"/>
        <w:ind w:left="4962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№ 7</w:t>
      </w:r>
    </w:p>
    <w:p w:rsidR="00767F42" w:rsidRDefault="00767F42">
      <w:pPr>
        <w:pStyle w:val="a4"/>
        <w:spacing w:line="240" w:lineRule="auto"/>
        <w:ind w:left="4962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7F42" w:rsidRDefault="00BD7F65">
      <w:pPr>
        <w:pStyle w:val="ConsPlusNormal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Требования к оборудованию и спортивному инвентарю,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спортивной экипировке, необходимые для реализации Примерной программы</w:t>
      </w:r>
    </w:p>
    <w:p w:rsidR="00767F42" w:rsidRDefault="00767F42">
      <w:pPr>
        <w:pStyle w:val="ConsPlusNormal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767F42" w:rsidRDefault="00BD7F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p w:rsidR="00767F42" w:rsidRDefault="00767F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075" w:type="dxa"/>
        <w:tblInd w:w="-5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781"/>
        <w:gridCol w:w="5608"/>
        <w:gridCol w:w="1846"/>
        <w:gridCol w:w="1840"/>
      </w:tblGrid>
      <w:tr w:rsidR="00767F42">
        <w:trPr>
          <w:trHeight w:val="626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67F42">
        <w:trPr>
          <w:trHeight w:val="31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(до 200 кг)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31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Гантели переменной массы до 5 кг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67F42">
        <w:trPr>
          <w:trHeight w:val="31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(16, 24, 32) кг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31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Гонг боксерский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31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информационная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30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настенное 0,6 х 2 м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67F42">
        <w:trPr>
          <w:trHeight w:val="31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Игла для накачивания спортивных мячей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67F42">
        <w:trPr>
          <w:trHeight w:val="31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Ковер борцовский (12x12 м)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30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Кушетка массажная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30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Лонжа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ручная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7F42">
        <w:trPr>
          <w:trHeight w:val="31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Манекены тренировочные для борьбы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30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Маты гимнастические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67F42">
        <w:trPr>
          <w:trHeight w:val="31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баскетбольный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7F42">
        <w:trPr>
          <w:trHeight w:val="31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набивной медицинбол (от 3 до 12 кг)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7F42">
        <w:trPr>
          <w:trHeight w:val="30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футбольный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7F42">
        <w:trPr>
          <w:trHeight w:val="613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 универсальный (для накачивания спортивных мячей)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31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Скакалка гимнастическая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67F42">
        <w:trPr>
          <w:trHeight w:val="461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Скамейка гимнастическая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7F42">
        <w:trPr>
          <w:trHeight w:val="4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для хранения гантелей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46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67F42">
        <w:trPr>
          <w:trHeight w:val="464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Табло информационное световое электронное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315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Урна-плевательница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467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Штанга тяжелоатлетическая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67F42">
        <w:trPr>
          <w:trHeight w:val="478"/>
        </w:trPr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Эспандер плечевой резиновый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767F42" w:rsidRDefault="00767F42">
      <w:pPr>
        <w:sectPr w:rsidR="00767F42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1134" w:right="567" w:bottom="1134" w:left="1134" w:header="709" w:footer="709" w:gutter="0"/>
          <w:cols w:space="720"/>
          <w:formProt w:val="0"/>
          <w:titlePg/>
          <w:docGrid w:linePitch="299" w:charSpace="4096"/>
        </w:sectPr>
      </w:pPr>
    </w:p>
    <w:p w:rsidR="00767F42" w:rsidRDefault="00767F4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67F42" w:rsidRDefault="00BD7F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5" w:name="Par810"/>
      <w:bookmarkEnd w:id="5"/>
      <w:r>
        <w:rPr>
          <w:rFonts w:ascii="Times New Roman" w:hAnsi="Times New Roman" w:cs="Times New Roman"/>
          <w:b/>
          <w:sz w:val="28"/>
          <w:szCs w:val="28"/>
        </w:rPr>
        <w:t>Обеспечение спортивной экипировкой</w:t>
      </w:r>
    </w:p>
    <w:p w:rsidR="00767F42" w:rsidRDefault="00767F42">
      <w:pPr>
        <w:pStyle w:val="a6"/>
        <w:ind w:right="-1"/>
        <w:jc w:val="right"/>
        <w:rPr>
          <w:sz w:val="28"/>
          <w:szCs w:val="28"/>
        </w:rPr>
      </w:pPr>
    </w:p>
    <w:p w:rsidR="00767F42" w:rsidRDefault="00BD7F65">
      <w:pPr>
        <w:pStyle w:val="a6"/>
        <w:ind w:right="-1"/>
        <w:jc w:val="right"/>
      </w:pPr>
      <w:r>
        <w:rPr>
          <w:sz w:val="28"/>
          <w:szCs w:val="28"/>
        </w:rPr>
        <w:t>Таблица № 2</w:t>
      </w:r>
    </w:p>
    <w:tbl>
      <w:tblPr>
        <w:tblW w:w="15308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26"/>
        <w:gridCol w:w="2976"/>
        <w:gridCol w:w="1277"/>
        <w:gridCol w:w="2409"/>
        <w:gridCol w:w="567"/>
        <w:gridCol w:w="1134"/>
        <w:gridCol w:w="1134"/>
        <w:gridCol w:w="1133"/>
        <w:gridCol w:w="992"/>
        <w:gridCol w:w="1134"/>
        <w:gridCol w:w="853"/>
        <w:gridCol w:w="1273"/>
      </w:tblGrid>
      <w:tr w:rsidR="00767F42">
        <w:trPr>
          <w:trHeight w:val="456"/>
        </w:trPr>
        <w:tc>
          <w:tcPr>
            <w:tcW w:w="153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tabs>
                <w:tab w:val="center" w:pos="4241"/>
              </w:tabs>
              <w:spacing w:after="0" w:line="240" w:lineRule="auto"/>
              <w:ind w:left="-675"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экипировка, передаваемая в индивидуальное пользование</w:t>
            </w:r>
          </w:p>
        </w:tc>
      </w:tr>
      <w:tr w:rsidR="00767F42">
        <w:trPr>
          <w:cantSplit/>
          <w:trHeight w:val="24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67F42" w:rsidRDefault="00BD7F65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Расчетная единица</w:t>
            </w:r>
          </w:p>
        </w:tc>
        <w:tc>
          <w:tcPr>
            <w:tcW w:w="82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F42" w:rsidRDefault="00BD7F65">
            <w:pPr>
              <w:widowControl w:val="0"/>
              <w:tabs>
                <w:tab w:val="center" w:pos="42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767F42">
        <w:trPr>
          <w:cantSplit/>
          <w:trHeight w:val="84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42" w:rsidRDefault="00767F4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42" w:rsidRDefault="00767F42">
            <w:pPr>
              <w:pStyle w:val="ConsPlusNonformat"/>
              <w:widowControl w:val="0"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42" w:rsidRDefault="00767F4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42" w:rsidRDefault="00767F42">
            <w:pPr>
              <w:widowControl w:val="0"/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</w:t>
            </w:r>
          </w:p>
          <w:p w:rsidR="00767F42" w:rsidRDefault="00BD7F65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(этап спортивной специализации)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совершенство-вания спортивного мастерства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767F42">
        <w:trPr>
          <w:cantSplit/>
          <w:trHeight w:val="165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42" w:rsidRDefault="00767F4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42" w:rsidRDefault="00767F42">
            <w:pPr>
              <w:pStyle w:val="ConsPlusNonformat"/>
              <w:widowControl w:val="0"/>
              <w:snapToGri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42" w:rsidRDefault="00767F4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F42" w:rsidRDefault="00767F42">
            <w:pPr>
              <w:widowControl w:val="0"/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эксплуатации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767F42" w:rsidRDefault="00BD7F6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767F42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right="1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Борцовки (обувь)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занимающегося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67F42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right="1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Борцовский костюм (для корэш)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занимающегося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67F42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right="1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Костюм </w:t>
            </w:r>
            <w:r>
              <w:rPr>
                <w:sz w:val="24"/>
                <w:szCs w:val="24"/>
              </w:rPr>
              <w:t>ветрозащитный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занимающегося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67F42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right="1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разминочный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занимающегося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67F42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right="1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Кроссовки для зала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занимающегося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67F42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right="1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Кроссовки легкоатлетические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занимающегося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67F42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right="1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Наколенники </w:t>
            </w:r>
            <w:r>
              <w:rPr>
                <w:sz w:val="24"/>
                <w:szCs w:val="24"/>
              </w:rPr>
              <w:t>(фиксаторы коленных суставов)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занимающегося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67F42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right="1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Налокотники (фиксаторы локтевых суставов)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занимающегося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67F42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767F42">
            <w:pPr>
              <w:pStyle w:val="a4"/>
              <w:widowControl w:val="0"/>
              <w:numPr>
                <w:ilvl w:val="0"/>
                <w:numId w:val="8"/>
              </w:numPr>
              <w:snapToGrid w:val="0"/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right="1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Борцовки (обувь)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8" w:right="-108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ind w:left="-106" w:right="-109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занимающегося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7F42" w:rsidRDefault="00BD7F65">
            <w:pPr>
              <w:pStyle w:val="TableParagraph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7F42" w:rsidRDefault="00767F42">
      <w:pPr>
        <w:sectPr w:rsidR="00767F42">
          <w:headerReference w:type="default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766" w:right="536" w:bottom="1134" w:left="1134" w:header="709" w:footer="709" w:gutter="0"/>
          <w:cols w:space="720"/>
          <w:formProt w:val="0"/>
          <w:docGrid w:linePitch="360" w:charSpace="4096"/>
        </w:sectPr>
      </w:pPr>
    </w:p>
    <w:p w:rsidR="00767F42" w:rsidRDefault="00BD7F65">
      <w:pPr>
        <w:pStyle w:val="21"/>
        <w:shd w:val="clear" w:color="auto" w:fill="auto"/>
        <w:spacing w:line="240" w:lineRule="auto"/>
        <w:ind w:left="5103" w:right="1145"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8</w:t>
      </w:r>
    </w:p>
    <w:p w:rsidR="00767F42" w:rsidRDefault="00767F42">
      <w:pPr>
        <w:pStyle w:val="21"/>
        <w:shd w:val="clear" w:color="auto" w:fill="auto"/>
        <w:spacing w:line="240" w:lineRule="auto"/>
        <w:ind w:left="5103" w:firstLine="0"/>
        <w:contextualSpacing/>
        <w:jc w:val="center"/>
        <w:rPr>
          <w:sz w:val="28"/>
          <w:szCs w:val="28"/>
        </w:rPr>
      </w:pPr>
    </w:p>
    <w:p w:rsidR="00767F42" w:rsidRDefault="00BD7F65">
      <w:pPr>
        <w:pStyle w:val="21"/>
        <w:shd w:val="clear" w:color="auto" w:fill="auto"/>
        <w:spacing w:line="240" w:lineRule="auto"/>
        <w:ind w:firstLine="0"/>
        <w:contextualSpacing/>
        <w:jc w:val="center"/>
        <w:rPr>
          <w:b/>
          <w:sz w:val="28"/>
          <w:szCs w:val="28"/>
        </w:rPr>
      </w:pPr>
      <w:r>
        <w:rPr>
          <w:sz w:val="24"/>
        </w:rPr>
        <w:tab/>
      </w:r>
      <w:r>
        <w:rPr>
          <w:b/>
          <w:sz w:val="28"/>
          <w:szCs w:val="28"/>
        </w:rPr>
        <w:t>Примерный</w:t>
      </w:r>
      <w:r>
        <w:rPr>
          <w:sz w:val="24"/>
        </w:rPr>
        <w:t xml:space="preserve"> </w:t>
      </w:r>
      <w:r>
        <w:rPr>
          <w:b/>
          <w:sz w:val="28"/>
          <w:szCs w:val="28"/>
        </w:rPr>
        <w:t>перечень информационного обеспечения</w:t>
      </w:r>
    </w:p>
    <w:p w:rsidR="00767F42" w:rsidRDefault="00767F42">
      <w:pPr>
        <w:pStyle w:val="21"/>
        <w:shd w:val="clear" w:color="auto" w:fill="auto"/>
        <w:spacing w:line="240" w:lineRule="auto"/>
        <w:ind w:firstLine="0"/>
        <w:contextualSpacing/>
        <w:jc w:val="center"/>
      </w:pPr>
    </w:p>
    <w:p w:rsidR="00767F42" w:rsidRDefault="00BD7F65">
      <w:pPr>
        <w:pStyle w:val="21"/>
        <w:numPr>
          <w:ilvl w:val="0"/>
          <w:numId w:val="7"/>
        </w:numPr>
        <w:shd w:val="clear" w:color="auto" w:fill="auto"/>
        <w:spacing w:line="240" w:lineRule="auto"/>
        <w:ind w:left="709" w:firstLine="0"/>
        <w:contextualSpacing/>
        <w:rPr>
          <w:b/>
          <w:sz w:val="28"/>
          <w:szCs w:val="28"/>
        </w:rPr>
      </w:pPr>
      <w:r>
        <w:rPr>
          <w:sz w:val="28"/>
          <w:szCs w:val="28"/>
        </w:rPr>
        <w:t>Иванков Ч.Т. Национальная борьба  на поясах «Корэш».-Инсан.:, 2007.-384 с.</w:t>
      </w:r>
    </w:p>
    <w:p w:rsidR="00767F42" w:rsidRDefault="00BD7F6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709" w:firstLine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Шоалимов М.А., Мухамеджанов Ш.М. Совершенствование занятий по борьбе на поясах: «Молодой ученый» № 5 (109), 2016 г.</w:t>
      </w:r>
    </w:p>
    <w:p w:rsidR="00767F42" w:rsidRDefault="00BD7F6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firstLine="142"/>
        <w:jc w:val="both"/>
        <w:rPr>
          <w:sz w:val="28"/>
          <w:szCs w:val="28"/>
        </w:rPr>
      </w:pPr>
      <w:hyperlink r:id="rId32">
        <w:r>
          <w:rPr>
            <w:rStyle w:val="ac"/>
            <w:sz w:val="28"/>
            <w:szCs w:val="28"/>
          </w:rPr>
          <w:t>http://beltwrestling.ru/</w:t>
        </w:r>
      </w:hyperlink>
    </w:p>
    <w:p w:rsidR="00767F42" w:rsidRDefault="00767F42">
      <w:pPr>
        <w:tabs>
          <w:tab w:val="left" w:pos="993"/>
          <w:tab w:val="left" w:pos="1134"/>
        </w:tabs>
        <w:spacing w:after="0" w:line="276" w:lineRule="auto"/>
        <w:ind w:left="720"/>
        <w:jc w:val="both"/>
        <w:rPr>
          <w:sz w:val="28"/>
          <w:szCs w:val="28"/>
          <w:highlight w:val="yellow"/>
        </w:rPr>
      </w:pPr>
    </w:p>
    <w:sectPr w:rsidR="00767F42">
      <w:headerReference w:type="default" r:id="rId33"/>
      <w:footerReference w:type="default" r:id="rId34"/>
      <w:headerReference w:type="first" r:id="rId35"/>
      <w:footerReference w:type="first" r:id="rId36"/>
      <w:pgSz w:w="11906" w:h="16838"/>
      <w:pgMar w:top="1134" w:right="567" w:bottom="1134" w:left="1134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F65" w:rsidRDefault="00BD7F65">
      <w:pPr>
        <w:spacing w:after="0" w:line="240" w:lineRule="auto"/>
      </w:pPr>
      <w:r>
        <w:separator/>
      </w:r>
    </w:p>
  </w:endnote>
  <w:endnote w:type="continuationSeparator" w:id="0">
    <w:p w:rsidR="00BD7F65" w:rsidRDefault="00BD7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default"/>
  </w:font>
  <w:font w:name="Ubuntu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a"/>
      <w:jc w:val="center"/>
      <w:rPr>
        <w:rFonts w:ascii="Times New Roman" w:hAnsi="Times New Roman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a"/>
      <w:jc w:val="righ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a"/>
      <w:jc w:val="righ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a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a"/>
      <w:jc w:val="center"/>
      <w:rPr>
        <w:rFonts w:ascii="Times New Roman" w:hAnsi="Times New Roman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a"/>
      <w:jc w:val="center"/>
      <w:rPr>
        <w:rFonts w:ascii="Times New Roman" w:hAnsi="Times New Roman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a"/>
      <w:jc w:val="center"/>
      <w:rPr>
        <w:rFonts w:ascii="Times New Roman" w:hAnsi="Times New Roman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F65" w:rsidRDefault="00BD7F65">
      <w:pPr>
        <w:spacing w:after="0" w:line="240" w:lineRule="auto"/>
      </w:pPr>
      <w:r>
        <w:separator/>
      </w:r>
    </w:p>
  </w:footnote>
  <w:footnote w:type="continuationSeparator" w:id="0">
    <w:p w:rsidR="00BD7F65" w:rsidRDefault="00BD7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BD7F65">
    <w:pPr>
      <w:pStyle w:val="a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9B43B0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8"/>
      <w:jc w:val="center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BD7F65">
    <w:pPr>
      <w:pStyle w:val="a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9B43B0">
      <w:rPr>
        <w:rFonts w:ascii="Times New Roman" w:hAnsi="Times New Roman"/>
        <w:noProof/>
        <w:sz w:val="24"/>
        <w:szCs w:val="24"/>
      </w:rPr>
      <w:t>23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533026"/>
      <w:docPartObj>
        <w:docPartGallery w:val="Page Numbers (Top of Page)"/>
        <w:docPartUnique/>
      </w:docPartObj>
    </w:sdtPr>
    <w:sdtEndPr/>
    <w:sdtContent>
      <w:p w:rsidR="00767F42" w:rsidRDefault="00BD7F65">
        <w:pPr>
          <w:pStyle w:val="a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767F42" w:rsidRDefault="00767F42">
    <w:pPr>
      <w:pStyle w:val="a8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BD7F65">
    <w:pPr>
      <w:pStyle w:val="a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9B43B0">
      <w:rPr>
        <w:rFonts w:ascii="Times New Roman" w:hAnsi="Times New Roman"/>
        <w:noProof/>
        <w:sz w:val="24"/>
        <w:szCs w:val="24"/>
      </w:rPr>
      <w:t>15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8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BD7F65">
    <w:pPr>
      <w:pStyle w:val="a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9B43B0">
      <w:rPr>
        <w:rFonts w:ascii="Times New Roman" w:hAnsi="Times New Roman"/>
        <w:noProof/>
        <w:sz w:val="24"/>
        <w:szCs w:val="24"/>
      </w:rPr>
      <w:t>18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8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BD7F65">
    <w:pPr>
      <w:pStyle w:val="a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9B43B0">
      <w:rPr>
        <w:rFonts w:ascii="Times New Roman" w:hAnsi="Times New Roman"/>
        <w:noProof/>
        <w:sz w:val="24"/>
        <w:szCs w:val="24"/>
      </w:rPr>
      <w:t>20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767F42">
    <w:pPr>
      <w:pStyle w:val="a8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F42" w:rsidRDefault="00BD7F65">
    <w:pPr>
      <w:pStyle w:val="a8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9B43B0">
      <w:rPr>
        <w:rFonts w:ascii="Times New Roman" w:hAnsi="Times New Roman"/>
        <w:noProof/>
        <w:sz w:val="24"/>
        <w:szCs w:val="24"/>
      </w:rPr>
      <w:t>22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5345"/>
    <w:multiLevelType w:val="multilevel"/>
    <w:tmpl w:val="88B895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D036771"/>
    <w:multiLevelType w:val="multilevel"/>
    <w:tmpl w:val="3A84272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abstractNum w:abstractNumId="2" w15:restartNumberingAfterBreak="0">
    <w:nsid w:val="11435C9C"/>
    <w:multiLevelType w:val="multilevel"/>
    <w:tmpl w:val="4546084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846268A"/>
    <w:multiLevelType w:val="multilevel"/>
    <w:tmpl w:val="830858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0DA2821"/>
    <w:multiLevelType w:val="multilevel"/>
    <w:tmpl w:val="75C203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A8348D"/>
    <w:multiLevelType w:val="multilevel"/>
    <w:tmpl w:val="7C94D3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041084A"/>
    <w:multiLevelType w:val="multilevel"/>
    <w:tmpl w:val="68A4CC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06E3FA1"/>
    <w:multiLevelType w:val="multilevel"/>
    <w:tmpl w:val="AFBE89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F726457"/>
    <w:multiLevelType w:val="multilevel"/>
    <w:tmpl w:val="494C5092"/>
    <w:lvl w:ilvl="0">
      <w:start w:val="1"/>
      <w:numFmt w:val="decimal"/>
      <w:lvlText w:val="%1."/>
      <w:lvlJc w:val="left"/>
      <w:pPr>
        <w:tabs>
          <w:tab w:val="num" w:pos="0"/>
        </w:tabs>
        <w:ind w:left="8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6" w:hanging="180"/>
      </w:pPr>
    </w:lvl>
  </w:abstractNum>
  <w:abstractNum w:abstractNumId="9" w15:restartNumberingAfterBreak="0">
    <w:nsid w:val="6C2A5790"/>
    <w:multiLevelType w:val="multilevel"/>
    <w:tmpl w:val="D64C9C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11F01B9"/>
    <w:multiLevelType w:val="multilevel"/>
    <w:tmpl w:val="9234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F42"/>
    <w:rsid w:val="00767F42"/>
    <w:rsid w:val="009B43B0"/>
    <w:rsid w:val="00BD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1C87F-8A70-427B-9A3D-DE92AA8D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4A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qFormat/>
    <w:locked/>
    <w:rsid w:val="003D04A6"/>
  </w:style>
  <w:style w:type="character" w:customStyle="1" w:styleId="a5">
    <w:name w:val="Основной текст Знак"/>
    <w:basedOn w:val="a0"/>
    <w:link w:val="a6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F4658F"/>
  </w:style>
  <w:style w:type="character" w:customStyle="1" w:styleId="a9">
    <w:name w:val="Нижний колонтитул Знак"/>
    <w:basedOn w:val="a0"/>
    <w:link w:val="aa"/>
    <w:uiPriority w:val="99"/>
    <w:qFormat/>
    <w:rsid w:val="00F4658F"/>
  </w:style>
  <w:style w:type="character" w:customStyle="1" w:styleId="WW8Num6z6">
    <w:name w:val="WW8Num6z6"/>
    <w:qFormat/>
    <w:rsid w:val="0039722E"/>
  </w:style>
  <w:style w:type="character" w:customStyle="1" w:styleId="ab">
    <w:name w:val="Символ сноски"/>
    <w:uiPriority w:val="99"/>
    <w:semiHidden/>
    <w:unhideWhenUsed/>
    <w:qFormat/>
    <w:rsid w:val="0026006E"/>
    <w:rPr>
      <w:vertAlign w:val="superscript"/>
    </w:rPr>
  </w:style>
  <w:style w:type="character" w:customStyle="1" w:styleId="1">
    <w:name w:val="Знак сноски1"/>
    <w:qFormat/>
    <w:rsid w:val="00D87049"/>
    <w:rPr>
      <w:vertAlign w:val="superscript"/>
    </w:rPr>
  </w:style>
  <w:style w:type="character" w:styleId="ac">
    <w:name w:val="Hyperlink"/>
    <w:basedOn w:val="a0"/>
    <w:uiPriority w:val="99"/>
    <w:unhideWhenUsed/>
    <w:rsid w:val="00D4570E"/>
    <w:rPr>
      <w:color w:val="0000FF"/>
      <w:u w:val="single"/>
    </w:rPr>
  </w:style>
  <w:style w:type="character" w:customStyle="1" w:styleId="ad">
    <w:name w:val="Текст сноски Знак"/>
    <w:basedOn w:val="a0"/>
    <w:link w:val="ae"/>
    <w:uiPriority w:val="99"/>
    <w:semiHidden/>
    <w:qFormat/>
    <w:rsid w:val="0026006E"/>
    <w:rPr>
      <w:sz w:val="20"/>
      <w:szCs w:val="20"/>
    </w:rPr>
  </w:style>
  <w:style w:type="character" w:styleId="af">
    <w:name w:val="footnote reference"/>
    <w:rPr>
      <w:vertAlign w:val="superscript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C156C0"/>
    <w:rPr>
      <w:rFonts w:ascii="Tahoma" w:hAnsi="Tahoma" w:cs="Tahoma"/>
      <w:sz w:val="16"/>
      <w:szCs w:val="16"/>
    </w:rPr>
  </w:style>
  <w:style w:type="character" w:customStyle="1" w:styleId="10">
    <w:name w:val="Верхний колонтитул Знак1"/>
    <w:basedOn w:val="a0"/>
    <w:uiPriority w:val="99"/>
    <w:qFormat/>
    <w:rsid w:val="00AD7154"/>
  </w:style>
  <w:style w:type="character" w:customStyle="1" w:styleId="11">
    <w:name w:val="Нижний колонтитул Знак1"/>
    <w:uiPriority w:val="99"/>
    <w:qFormat/>
    <w:rsid w:val="00AD7154"/>
  </w:style>
  <w:style w:type="character" w:styleId="af2">
    <w:name w:val="Emphasis"/>
    <w:basedOn w:val="a0"/>
    <w:uiPriority w:val="20"/>
    <w:qFormat/>
    <w:rsid w:val="00DE032D"/>
    <w:rPr>
      <w:i/>
      <w:iCs/>
    </w:rPr>
  </w:style>
  <w:style w:type="character" w:customStyle="1" w:styleId="245pt">
    <w:name w:val="Основной текст (2) + 4;5 pt"/>
    <w:qFormat/>
    <w:rsid w:val="00411C3D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position w:val="0"/>
      <w:sz w:val="9"/>
      <w:szCs w:val="9"/>
      <w:shd w:val="clear" w:color="auto" w:fill="FFFFFF"/>
      <w:vertAlign w:val="baseline"/>
      <w:lang w:val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017C9"/>
    <w:rPr>
      <w:color w:val="605E5C"/>
      <w:shd w:val="clear" w:color="auto" w:fill="E1DFDD"/>
    </w:rPr>
  </w:style>
  <w:style w:type="character" w:customStyle="1" w:styleId="WW8Num1z0">
    <w:name w:val="WW8Num1z0"/>
    <w:qFormat/>
  </w:style>
  <w:style w:type="character" w:customStyle="1" w:styleId="af3">
    <w:name w:val="Заголовок Знак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12">
    <w:name w:val="Заголовок 1 Знак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rPr>
      <w:rFonts w:ascii="Calibri Light" w:eastAsia="Times New Roman" w:hAnsi="Calibri Light" w:cs="Times New Roman"/>
      <w:sz w:val="24"/>
      <w:szCs w:val="24"/>
    </w:rPr>
  </w:style>
  <w:style w:type="paragraph" w:styleId="af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"/>
    <w:basedOn w:val="a6"/>
    <w:rPr>
      <w:rFonts w:ascii="PT Astra Serif" w:hAnsi="PT Astra Serif" w:cs="Noto Sans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List Paragraph"/>
    <w:basedOn w:val="a"/>
    <w:link w:val="a3"/>
    <w:uiPriority w:val="1"/>
    <w:qFormat/>
    <w:rsid w:val="003D04A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"/>
    <w:uiPriority w:val="1"/>
    <w:qFormat/>
    <w:rsid w:val="007E4892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9">
    <w:name w:val="No Spacing"/>
    <w:uiPriority w:val="1"/>
    <w:qFormat/>
    <w:rsid w:val="00C11FD3"/>
  </w:style>
  <w:style w:type="paragraph" w:customStyle="1" w:styleId="ConsPlusNormal">
    <w:name w:val="ConsPlusNormal"/>
    <w:qFormat/>
    <w:rsid w:val="00EB52C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a">
    <w:name w:val="Колонтитул"/>
    <w:basedOn w:val="a"/>
    <w:qFormat/>
  </w:style>
  <w:style w:type="paragraph" w:styleId="a8">
    <w:name w:val="header"/>
    <w:basedOn w:val="a"/>
    <w:link w:val="a7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rsid w:val="00EC23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CD24BC"/>
    <w:rPr>
      <w:rFonts w:ascii="Courier New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(2)1"/>
    <w:basedOn w:val="a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e">
    <w:name w:val="footnote text"/>
    <w:basedOn w:val="a"/>
    <w:link w:val="ad"/>
    <w:uiPriority w:val="99"/>
    <w:semiHidden/>
    <w:unhideWhenUsed/>
    <w:rsid w:val="0026006E"/>
    <w:pPr>
      <w:spacing w:after="0" w:line="240" w:lineRule="auto"/>
    </w:pPr>
    <w:rPr>
      <w:sz w:val="20"/>
      <w:szCs w:val="20"/>
    </w:rPr>
  </w:style>
  <w:style w:type="paragraph" w:styleId="af1">
    <w:name w:val="Balloon Text"/>
    <w:basedOn w:val="a"/>
    <w:link w:val="af0"/>
    <w:uiPriority w:val="99"/>
    <w:semiHidden/>
    <w:unhideWhenUsed/>
    <w:qFormat/>
    <w:rsid w:val="00C156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Обычный11"/>
    <w:qFormat/>
    <w:rsid w:val="008D498F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qFormat/>
    <w:rsid w:val="008D498F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j">
    <w:name w:val="pj"/>
    <w:basedOn w:val="a"/>
    <w:qFormat/>
    <w:rsid w:val="00F72C3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paragraph" w:styleId="afd">
    <w:name w:val="Subtitle"/>
    <w:basedOn w:val="a"/>
    <w:next w:val="a"/>
    <w:qFormat/>
    <w:pPr>
      <w:spacing w:after="60"/>
      <w:jc w:val="center"/>
      <w:outlineLvl w:val="1"/>
    </w:pPr>
    <w:rPr>
      <w:rFonts w:ascii="Calibri Light" w:eastAsia="Times New Roman" w:hAnsi="Calibri Light" w:cs="Times New Roman"/>
    </w:rPr>
  </w:style>
  <w:style w:type="table" w:customStyle="1" w:styleId="TableNormal">
    <w:name w:val="Table Normal"/>
    <w:uiPriority w:val="2"/>
    <w:semiHidden/>
    <w:unhideWhenUsed/>
    <w:qFormat/>
    <w:rsid w:val="002B1CE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e">
    <w:name w:val="Table Grid"/>
    <w:basedOn w:val="a1"/>
    <w:uiPriority w:val="39"/>
    <w:rsid w:val="000A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rsid w:val="007A7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AB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eader" Target="header1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hyperlink" Target="http://beltwrestling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3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9.xml"/><Relationship Id="rId30" Type="http://schemas.openxmlformats.org/officeDocument/2006/relationships/header" Target="header12.xml"/><Relationship Id="rId35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B6A29-D27F-45F3-A923-F1C3EADF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2146</TotalTime>
  <Pages>1</Pages>
  <Words>5376</Words>
  <Characters>30647</Characters>
  <Application>Microsoft Office Word</Application>
  <DocSecurity>0</DocSecurity>
  <Lines>255</Lines>
  <Paragraphs>71</Paragraphs>
  <ScaleCrop>false</ScaleCrop>
  <Company/>
  <LinksUpToDate>false</LinksUpToDate>
  <CharactersWithSpaces>35952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Пинтер Галина Ивановна</dc:creator>
  <dc:description/>
  <cp:lastModifiedBy>AdminS</cp:lastModifiedBy>
  <cp:revision>248</cp:revision>
  <cp:lastPrinted>2022-01-20T17:37:00Z</cp:lastPrinted>
  <dcterms:created xsi:type="dcterms:W3CDTF">2022-01-11T08:54:00Z</dcterms:created>
  <dcterms:modified xsi:type="dcterms:W3CDTF">2026-06-17T07:21:00Z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2026-06-17T00:00:00Z</vt:filetime>
  </property>
  <property fmtid="{D5CDD505-2E9C-101B-9397-08002B2CF9AE}" pid="5" name="Producer">
    <vt:lpwstr>3-Heights(TM) PDF Security Shell 4.8.25.2 (http://www.pdf-tools.com)</vt:lpwstr>
  </property>
</Properties>
</file>